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201" w:rsidRDefault="000F5201">
      <w:pPr>
        <w:rPr>
          <w:rFonts w:ascii="Cambria" w:hAnsi="Cambria"/>
          <w:b/>
          <w:sz w:val="56"/>
          <w:szCs w:val="56"/>
          <w:lang w:val="en-GB"/>
        </w:rPr>
      </w:pPr>
      <w:r>
        <w:rPr>
          <w:rFonts w:cstheme="majorHAnsi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A9F6934" wp14:editId="1093C217">
            <wp:simplePos x="0" y="0"/>
            <wp:positionH relativeFrom="margin">
              <wp:align>center</wp:align>
            </wp:positionH>
            <wp:positionV relativeFrom="paragraph">
              <wp:posOffset>-1080770</wp:posOffset>
            </wp:positionV>
            <wp:extent cx="7765200" cy="5176800"/>
            <wp:effectExtent l="133350" t="133350" r="140970" b="13843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vonCTechnicalvonPexel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200" cy="517680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201" w:rsidRPr="00866BFD" w:rsidRDefault="000F5201">
      <w:pPr>
        <w:rPr>
          <w:rFonts w:ascii="Cambria" w:hAnsi="Cambria"/>
          <w:b/>
          <w:sz w:val="48"/>
          <w:szCs w:val="48"/>
          <w:lang w:val="en-GB"/>
        </w:rPr>
      </w:pPr>
    </w:p>
    <w:p w:rsidR="000F5201" w:rsidRPr="00866BFD" w:rsidRDefault="000F5201">
      <w:pPr>
        <w:rPr>
          <w:rFonts w:ascii="Cambria" w:hAnsi="Cambria"/>
          <w:b/>
          <w:sz w:val="48"/>
          <w:szCs w:val="48"/>
          <w:lang w:val="en-GB"/>
        </w:rPr>
      </w:pPr>
    </w:p>
    <w:p w:rsidR="000F5201" w:rsidRDefault="000F5201">
      <w:pPr>
        <w:rPr>
          <w:rFonts w:ascii="Cambria" w:hAnsi="Cambria"/>
          <w:b/>
          <w:sz w:val="48"/>
          <w:szCs w:val="48"/>
          <w:lang w:val="en-GB"/>
        </w:rPr>
      </w:pPr>
    </w:p>
    <w:p w:rsidR="00866BFD" w:rsidRPr="00866BFD" w:rsidRDefault="00866BFD">
      <w:pPr>
        <w:rPr>
          <w:rFonts w:ascii="Cambria" w:hAnsi="Cambria"/>
          <w:b/>
          <w:sz w:val="48"/>
          <w:szCs w:val="48"/>
          <w:lang w:val="en-GB"/>
        </w:rPr>
      </w:pPr>
    </w:p>
    <w:p w:rsidR="000F5201" w:rsidRDefault="000F5201">
      <w:pPr>
        <w:rPr>
          <w:rFonts w:ascii="Cambria" w:hAnsi="Cambria"/>
          <w:b/>
          <w:sz w:val="56"/>
          <w:szCs w:val="56"/>
          <w:lang w:val="en-GB"/>
        </w:rPr>
      </w:pPr>
    </w:p>
    <w:p w:rsidR="000F5201" w:rsidRDefault="000F5201">
      <w:pPr>
        <w:rPr>
          <w:rFonts w:ascii="Cambria" w:hAnsi="Cambria"/>
          <w:b/>
          <w:sz w:val="56"/>
          <w:szCs w:val="56"/>
          <w:lang w:val="en-GB"/>
        </w:rPr>
      </w:pPr>
      <w:r w:rsidRPr="007A469C">
        <w:rPr>
          <w:noProof/>
          <w:sz w:val="16"/>
          <w:szCs w:val="16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02E8844" wp14:editId="142E3E05">
                <wp:simplePos x="0" y="0"/>
                <wp:positionH relativeFrom="column">
                  <wp:posOffset>5438775</wp:posOffset>
                </wp:positionH>
                <wp:positionV relativeFrom="paragraph">
                  <wp:posOffset>113665</wp:posOffset>
                </wp:positionV>
                <wp:extent cx="2360930" cy="257810"/>
                <wp:effectExtent l="3810" t="0" r="508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25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201" w:rsidRPr="00602794" w:rsidRDefault="000F5201" w:rsidP="000F520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02794">
                              <w:rPr>
                                <w:rFonts w:ascii="Times New Roman" w:hAnsi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Foto von </w:t>
                            </w:r>
                            <w:proofErr w:type="spellStart"/>
                            <w:r w:rsidRPr="00602794">
                              <w:rPr>
                                <w:rFonts w:ascii="Times New Roman" w:hAnsi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Rodnae</w:t>
                            </w:r>
                            <w:proofErr w:type="spellEnd"/>
                            <w:r w:rsidRPr="00602794">
                              <w:rPr>
                                <w:rFonts w:ascii="Times New Roman" w:hAnsi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02794">
                              <w:rPr>
                                <w:rFonts w:ascii="Times New Roman" w:hAnsi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Productions</w:t>
                            </w:r>
                            <w:proofErr w:type="spellEnd"/>
                            <w:r w:rsidRPr="00602794">
                              <w:rPr>
                                <w:rFonts w:ascii="Times New Roman" w:hAnsi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von </w:t>
                            </w:r>
                            <w:proofErr w:type="spellStart"/>
                            <w:r w:rsidRPr="00602794">
                              <w:rPr>
                                <w:rFonts w:ascii="Times New Roman" w:hAnsi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Pexels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E884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8.25pt;margin-top:8.95pt;width:185.9pt;height:20.3pt;rotation:-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SLFQIAAAMEAAAOAAAAZHJzL2Uyb0RvYy54bWysU9uO2yAQfa/Uf0C8N469STaxQlbb3W5V&#10;aXuRdvsBBOMYFRgKJHb69R1wlETtW1UeEDDD4Zwzw/puMJocpA8KLKPlZEqJtAIaZXeMfn99erek&#10;JERuG67BSkaPMtC7zds3697VsoIOdCM9QRAb6t4x2sXo6qIIopOGhwk4aTHYgjc84tbvisbzHtGN&#10;LqrpdFH04BvnQcgQ8PRxDNJNxm9bKeLXtg0yEs0ocot59nneprnYrHm989x1Spxo8H9gYbiy+OgZ&#10;6pFHTvZe/QVllPAQoI0TAaaAtlVCZg2oppz+oeal405mLWhOcGebwv+DFV8O3zxRDaNVeUuJ5QaL&#10;9CqH2ErdkCr507tQY9qLw8Q4vIcB65y1BvcM4kcgFh46bnfy3nvoO8kb5Femm8XV1REnJJBt/xka&#10;fIbvI2SgofWGeMDilAssKo58jO4QfAzLdjyXCpkRgYfVzWK6usGQwFg1v12WuZYFrxNYqoTzIX6U&#10;YEhaMOqxFTIqPzyHmMhdUlK6hSeldW4HbUnP6GpezfOFq4hREbtVK8PocuSZLyTNH2yT15ErPa7x&#10;AW1PJiTdowNx2A6YmJzZQnNEO7JwVIK/CHl24H9R0mNHMhp+7rmXlOhPFi1dlbNZauG8mc1vK9z4&#10;68j2OsKtQChGIyXj8iHmth+13qP1rco2XJicuGKnZXdOvyK18vU+Z13+7uY3AAAA//8DAFBLAwQU&#10;AAYACAAAACEAbxBgLt8AAAAOAQAADwAAAGRycy9kb3ducmV2LnhtbEyPTU/DMAyG70j8h8hIXNCW&#10;NBobKk0nPoTEdR3cs8ZrKxpnarK1/fd4J7j5lR+9flxsJ9+LCw6xC2QgWyoQSHVwHTUGvvYfiycQ&#10;MVlytg+EBmaMsC1vbwqbuzDSDi9VagSXUMytgTalUy5lrFv0Ni7DCYl3xzB4mzgOjXSDHbnc91Ir&#10;tZbedsQXWnvCtxbrn+rsDaT31AX3/aCOYTc+vs6fVZR+Nub+bnp5BpFwSn8wXPVZHUp2OoQzuSh6&#10;zkrrjFkDi2y12YC4MmqteToY0HqVgSwL+f+N8hcAAP//AwBQSwECLQAUAAYACAAAACEAtoM4kv4A&#10;AADhAQAAEwAAAAAAAAAAAAAAAAAAAAAAW0NvbnRlbnRfVHlwZXNdLnhtbFBLAQItABQABgAIAAAA&#10;IQA4/SH/1gAAAJQBAAALAAAAAAAAAAAAAAAAAC8BAABfcmVscy8ucmVsc1BLAQItABQABgAIAAAA&#10;IQDTU0SLFQIAAAMEAAAOAAAAAAAAAAAAAAAAAC4CAABkcnMvZTJvRG9jLnhtbFBLAQItABQABgAI&#10;AAAAIQBvEGAu3wAAAA4BAAAPAAAAAAAAAAAAAAAAAG8EAABkcnMvZG93bnJldi54bWxQSwUGAAAA&#10;AAQABADzAAAAewUAAAAA&#10;" filled="f" stroked="f">
                <v:textbox>
                  <w:txbxContent>
                    <w:p w:rsidR="000F5201" w:rsidRPr="00602794" w:rsidRDefault="000F5201" w:rsidP="000F5201">
                      <w:pPr>
                        <w:rPr>
                          <w:color w:val="FFFFFF" w:themeColor="background1"/>
                        </w:rPr>
                      </w:pPr>
                      <w:r w:rsidRPr="00602794">
                        <w:rPr>
                          <w:rFonts w:ascii="Times New Roman" w:hAnsi="Times New Roman"/>
                          <w:color w:val="FFFFFF" w:themeColor="background1"/>
                          <w:sz w:val="16"/>
                          <w:szCs w:val="16"/>
                        </w:rPr>
                        <w:t xml:space="preserve">Foto von </w:t>
                      </w:r>
                      <w:proofErr w:type="spellStart"/>
                      <w:r w:rsidRPr="00602794">
                        <w:rPr>
                          <w:rFonts w:ascii="Times New Roman" w:hAnsi="Times New Roman"/>
                          <w:color w:val="FFFFFF" w:themeColor="background1"/>
                          <w:sz w:val="16"/>
                          <w:szCs w:val="16"/>
                        </w:rPr>
                        <w:t>Rodnae</w:t>
                      </w:r>
                      <w:proofErr w:type="spellEnd"/>
                      <w:r w:rsidRPr="00602794">
                        <w:rPr>
                          <w:rFonts w:ascii="Times New Roman" w:hAnsi="Times New Roman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602794">
                        <w:rPr>
                          <w:rFonts w:ascii="Times New Roman" w:hAnsi="Times New Roman"/>
                          <w:color w:val="FFFFFF" w:themeColor="background1"/>
                          <w:sz w:val="16"/>
                          <w:szCs w:val="16"/>
                        </w:rPr>
                        <w:t>Productions</w:t>
                      </w:r>
                      <w:proofErr w:type="spellEnd"/>
                      <w:r w:rsidRPr="00602794">
                        <w:rPr>
                          <w:rFonts w:ascii="Times New Roman" w:hAnsi="Times New Roman"/>
                          <w:color w:val="FFFFFF" w:themeColor="background1"/>
                          <w:sz w:val="16"/>
                          <w:szCs w:val="16"/>
                        </w:rPr>
                        <w:t xml:space="preserve"> von </w:t>
                      </w:r>
                      <w:proofErr w:type="spellStart"/>
                      <w:r w:rsidRPr="00602794">
                        <w:rPr>
                          <w:rFonts w:ascii="Times New Roman" w:hAnsi="Times New Roman"/>
                          <w:color w:val="FFFFFF" w:themeColor="background1"/>
                          <w:sz w:val="16"/>
                          <w:szCs w:val="16"/>
                        </w:rPr>
                        <w:t>Pexels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F5201" w:rsidRPr="000F5201" w:rsidRDefault="000A2E29" w:rsidP="000F5201">
      <w:pPr>
        <w:pStyle w:val="berschrift1"/>
        <w:rPr>
          <w:color w:val="FFFFFF" w:themeColor="background1"/>
          <w:sz w:val="56"/>
          <w:szCs w:val="56"/>
          <w:lang w:val="en-GB"/>
        </w:rPr>
      </w:pPr>
      <w:r w:rsidRPr="000F5201">
        <w:rPr>
          <w:color w:val="FFFFFF" w:themeColor="background1"/>
          <w:sz w:val="56"/>
          <w:szCs w:val="56"/>
          <w:lang w:val="en-GB"/>
        </w:rPr>
        <w:t>#1 I</w:t>
      </w:r>
      <w:r w:rsidR="000F5201" w:rsidRPr="000F5201">
        <w:rPr>
          <w:color w:val="FFFFFF" w:themeColor="background1"/>
          <w:sz w:val="56"/>
          <w:szCs w:val="56"/>
          <w:lang w:val="en-GB"/>
        </w:rPr>
        <w:t>NTRODUCTION</w:t>
      </w:r>
    </w:p>
    <w:p w:rsidR="000F5201" w:rsidRPr="000F5201" w:rsidRDefault="000F5201" w:rsidP="000F5201">
      <w:pPr>
        <w:spacing w:after="0"/>
        <w:rPr>
          <w:rFonts w:ascii="Cambria" w:hAnsi="Cambria"/>
          <w:b/>
          <w:color w:val="FFFFFF" w:themeColor="background1"/>
          <w:sz w:val="18"/>
          <w:szCs w:val="18"/>
          <w:lang w:val="en-GB"/>
        </w:rPr>
      </w:pPr>
    </w:p>
    <w:p w:rsidR="000A2E29" w:rsidRPr="00381D5C" w:rsidRDefault="00381D5C">
      <w:pPr>
        <w:rPr>
          <w:rFonts w:ascii="Cambria" w:hAnsi="Cambria"/>
          <w:b/>
          <w:color w:val="31849B"/>
          <w:sz w:val="40"/>
          <w:szCs w:val="40"/>
          <w:lang w:val="en-GB"/>
        </w:rPr>
      </w:pPr>
      <w:r w:rsidRPr="00381D5C">
        <w:rPr>
          <w:rFonts w:ascii="Cambria" w:hAnsi="Cambria"/>
          <w:b/>
          <w:color w:val="31849B"/>
          <w:sz w:val="40"/>
          <w:szCs w:val="40"/>
          <w:lang w:val="en-GB"/>
        </w:rPr>
        <w:t>A WARM WELCOME!</w:t>
      </w:r>
    </w:p>
    <w:p w:rsidR="000A2E29" w:rsidRPr="003E3EFF" w:rsidRDefault="000A2E29">
      <w:pPr>
        <w:rPr>
          <w:rFonts w:ascii="Cambria" w:hAnsi="Cambria"/>
          <w:sz w:val="32"/>
          <w:szCs w:val="32"/>
          <w:lang w:val="en-GB"/>
        </w:rPr>
      </w:pPr>
      <w:r w:rsidRPr="003E3EFF">
        <w:rPr>
          <w:rFonts w:ascii="Cambria" w:hAnsi="Cambria"/>
          <w:sz w:val="32"/>
          <w:szCs w:val="32"/>
          <w:lang w:val="en-GB"/>
        </w:rPr>
        <w:t xml:space="preserve">The </w:t>
      </w:r>
      <w:r w:rsidR="00DF0460" w:rsidRPr="003E3EFF">
        <w:rPr>
          <w:rFonts w:ascii="Cambria" w:hAnsi="Cambria"/>
          <w:sz w:val="32"/>
          <w:szCs w:val="32"/>
          <w:lang w:val="en-GB"/>
        </w:rPr>
        <w:t xml:space="preserve">trainees are welcomed warmly. </w:t>
      </w:r>
      <w:r w:rsidR="00381D5C" w:rsidRPr="003E3EFF">
        <w:rPr>
          <w:rFonts w:ascii="Cambria" w:hAnsi="Cambria"/>
          <w:sz w:val="32"/>
          <w:szCs w:val="32"/>
          <w:lang w:val="en-GB"/>
        </w:rPr>
        <w:t>It is</w:t>
      </w:r>
      <w:r w:rsidR="00DF0460" w:rsidRPr="003E3EFF">
        <w:rPr>
          <w:rFonts w:ascii="Cambria" w:hAnsi="Cambria"/>
          <w:sz w:val="32"/>
          <w:szCs w:val="32"/>
          <w:lang w:val="en-GB"/>
        </w:rPr>
        <w:t xml:space="preserve"> great that they have come! They will meet new people and learn a lot. In the beginning, the level of insecurity is high, since the participants often </w:t>
      </w:r>
      <w:r w:rsidR="00381D5C" w:rsidRPr="003E3EFF">
        <w:rPr>
          <w:rFonts w:ascii="Cambria" w:hAnsi="Cambria"/>
          <w:sz w:val="32"/>
          <w:szCs w:val="32"/>
          <w:lang w:val="en-GB"/>
        </w:rPr>
        <w:t>do not</w:t>
      </w:r>
      <w:r w:rsidR="00DF0460" w:rsidRPr="003E3EFF">
        <w:rPr>
          <w:rFonts w:ascii="Cambria" w:hAnsi="Cambria"/>
          <w:sz w:val="32"/>
          <w:szCs w:val="32"/>
          <w:lang w:val="en-GB"/>
        </w:rPr>
        <w:t xml:space="preserve"> know each other yet. They </w:t>
      </w:r>
      <w:r w:rsidR="00381D5C" w:rsidRPr="003E3EFF">
        <w:rPr>
          <w:rFonts w:ascii="Cambria" w:hAnsi="Cambria"/>
          <w:sz w:val="32"/>
          <w:szCs w:val="32"/>
          <w:lang w:val="en-GB"/>
        </w:rPr>
        <w:t>do not</w:t>
      </w:r>
      <w:r w:rsidR="00DF0460" w:rsidRPr="003E3EFF">
        <w:rPr>
          <w:rFonts w:ascii="Cambria" w:hAnsi="Cambria"/>
          <w:sz w:val="32"/>
          <w:szCs w:val="32"/>
          <w:lang w:val="en-GB"/>
        </w:rPr>
        <w:t xml:space="preserve"> know exactly what to expect.</w:t>
      </w:r>
    </w:p>
    <w:p w:rsidR="00DF0460" w:rsidRPr="003E3EFF" w:rsidRDefault="00DF0460">
      <w:pPr>
        <w:rPr>
          <w:rFonts w:ascii="Cambria" w:hAnsi="Cambria"/>
          <w:sz w:val="32"/>
          <w:szCs w:val="32"/>
          <w:lang w:val="en-GB"/>
        </w:rPr>
      </w:pPr>
      <w:r w:rsidRPr="003E3EFF">
        <w:rPr>
          <w:rFonts w:ascii="Cambria" w:hAnsi="Cambria"/>
          <w:sz w:val="32"/>
          <w:szCs w:val="32"/>
          <w:lang w:val="en-GB"/>
        </w:rPr>
        <w:t>During the first meeting, two things are important:</w:t>
      </w:r>
    </w:p>
    <w:p w:rsidR="00DF0460" w:rsidRPr="003E3EFF" w:rsidRDefault="00DF0460" w:rsidP="00DF0460">
      <w:pPr>
        <w:pStyle w:val="Listenabsatz"/>
        <w:numPr>
          <w:ilvl w:val="0"/>
          <w:numId w:val="1"/>
        </w:numPr>
        <w:rPr>
          <w:rFonts w:ascii="Cambria" w:hAnsi="Cambria"/>
          <w:sz w:val="32"/>
          <w:szCs w:val="32"/>
          <w:lang w:val="en-GB"/>
        </w:rPr>
      </w:pPr>
      <w:r w:rsidRPr="003E3EFF">
        <w:rPr>
          <w:rFonts w:ascii="Cambria" w:hAnsi="Cambria"/>
          <w:sz w:val="32"/>
          <w:szCs w:val="32"/>
          <w:lang w:val="en-GB"/>
        </w:rPr>
        <w:t>Who are the other participants?</w:t>
      </w:r>
    </w:p>
    <w:p w:rsidR="00DF0460" w:rsidRPr="003E3EFF" w:rsidRDefault="00DF0460" w:rsidP="00DF0460">
      <w:pPr>
        <w:pStyle w:val="Listenabsatz"/>
        <w:numPr>
          <w:ilvl w:val="0"/>
          <w:numId w:val="1"/>
        </w:numPr>
        <w:rPr>
          <w:rFonts w:ascii="Cambria" w:hAnsi="Cambria"/>
          <w:sz w:val="32"/>
          <w:szCs w:val="32"/>
          <w:lang w:val="en-GB"/>
        </w:rPr>
      </w:pPr>
      <w:r w:rsidRPr="003E3EFF">
        <w:rPr>
          <w:rFonts w:ascii="Cambria" w:hAnsi="Cambria"/>
          <w:sz w:val="32"/>
          <w:szCs w:val="32"/>
          <w:lang w:val="en-GB"/>
        </w:rPr>
        <w:t>What is B4M?</w:t>
      </w:r>
    </w:p>
    <w:p w:rsidR="00DF0460" w:rsidRPr="00381D5C" w:rsidRDefault="00DF0460" w:rsidP="00DF0460">
      <w:pPr>
        <w:rPr>
          <w:rFonts w:ascii="Cambria" w:hAnsi="Cambria"/>
          <w:b/>
          <w:color w:val="31849B"/>
          <w:sz w:val="40"/>
          <w:szCs w:val="40"/>
          <w:lang w:val="en-GB"/>
        </w:rPr>
      </w:pPr>
      <w:r w:rsidRPr="00381D5C">
        <w:rPr>
          <w:rFonts w:ascii="Cambria" w:hAnsi="Cambria"/>
          <w:b/>
          <w:color w:val="31849B"/>
          <w:sz w:val="40"/>
          <w:szCs w:val="40"/>
          <w:lang w:val="en-GB"/>
        </w:rPr>
        <w:t>Programme/Procedure</w:t>
      </w:r>
    </w:p>
    <w:tbl>
      <w:tblPr>
        <w:tblStyle w:val="Gitternetztabelle4Akzent1"/>
        <w:tblW w:w="9634" w:type="dxa"/>
        <w:jc w:val="center"/>
        <w:tblLook w:val="04A0" w:firstRow="1" w:lastRow="0" w:firstColumn="1" w:lastColumn="0" w:noHBand="0" w:noVBand="1"/>
      </w:tblPr>
      <w:tblGrid>
        <w:gridCol w:w="834"/>
        <w:gridCol w:w="3443"/>
        <w:gridCol w:w="1545"/>
        <w:gridCol w:w="3812"/>
      </w:tblGrid>
      <w:tr w:rsidR="00E47649" w:rsidRPr="003E3EFF" w:rsidTr="00243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bottom w:val="single" w:sz="4" w:space="0" w:color="2F5496" w:themeColor="accent5" w:themeShade="BF"/>
            </w:tcBorders>
            <w:shd w:val="clear" w:color="auto" w:fill="2F5496" w:themeFill="accent5" w:themeFillShade="BF"/>
          </w:tcPr>
          <w:p w:rsidR="00DF0460" w:rsidRPr="003E3EFF" w:rsidRDefault="00DF0460" w:rsidP="00412BA4">
            <w:pPr>
              <w:jc w:val="center"/>
              <w:rPr>
                <w:sz w:val="32"/>
                <w:szCs w:val="32"/>
                <w:lang w:val="en-GB"/>
              </w:rPr>
            </w:pPr>
            <w:r w:rsidRPr="003E3EFF">
              <w:rPr>
                <w:sz w:val="32"/>
                <w:szCs w:val="32"/>
                <w:lang w:val="en-GB"/>
              </w:rPr>
              <w:t>Nr.</w:t>
            </w:r>
          </w:p>
        </w:tc>
        <w:tc>
          <w:tcPr>
            <w:tcW w:w="3443" w:type="dxa"/>
            <w:tcBorders>
              <w:bottom w:val="single" w:sz="4" w:space="0" w:color="2F5496" w:themeColor="accent5" w:themeShade="BF"/>
            </w:tcBorders>
            <w:shd w:val="clear" w:color="auto" w:fill="2F5496" w:themeFill="accent5" w:themeFillShade="BF"/>
          </w:tcPr>
          <w:p w:rsidR="00DF0460" w:rsidRPr="003E3EFF" w:rsidRDefault="00DF0460" w:rsidP="00412B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GB"/>
              </w:rPr>
            </w:pPr>
            <w:r w:rsidRPr="003E3EFF">
              <w:rPr>
                <w:sz w:val="32"/>
                <w:szCs w:val="32"/>
                <w:lang w:val="en-GB"/>
              </w:rPr>
              <w:t>Contents</w:t>
            </w:r>
          </w:p>
        </w:tc>
        <w:tc>
          <w:tcPr>
            <w:tcW w:w="1545" w:type="dxa"/>
            <w:tcBorders>
              <w:bottom w:val="single" w:sz="4" w:space="0" w:color="2F5496" w:themeColor="accent5" w:themeShade="BF"/>
            </w:tcBorders>
            <w:shd w:val="clear" w:color="auto" w:fill="2F5496" w:themeFill="accent5" w:themeFillShade="BF"/>
          </w:tcPr>
          <w:p w:rsidR="00DF0460" w:rsidRPr="003E3EFF" w:rsidRDefault="00DF0460" w:rsidP="00DF0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GB"/>
              </w:rPr>
            </w:pPr>
            <w:r w:rsidRPr="003E3EFF">
              <w:rPr>
                <w:sz w:val="32"/>
                <w:szCs w:val="32"/>
                <w:lang w:val="en-GB"/>
              </w:rPr>
              <w:t>Duration</w:t>
            </w:r>
          </w:p>
        </w:tc>
        <w:tc>
          <w:tcPr>
            <w:tcW w:w="3812" w:type="dxa"/>
            <w:tcBorders>
              <w:bottom w:val="single" w:sz="4" w:space="0" w:color="2F5496" w:themeColor="accent5" w:themeShade="BF"/>
            </w:tcBorders>
            <w:shd w:val="clear" w:color="auto" w:fill="2F5496" w:themeFill="accent5" w:themeFillShade="BF"/>
          </w:tcPr>
          <w:p w:rsidR="00DF0460" w:rsidRPr="003E3EFF" w:rsidRDefault="00DF0460" w:rsidP="00412B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GB"/>
              </w:rPr>
            </w:pPr>
            <w:r w:rsidRPr="003E3EFF">
              <w:rPr>
                <w:sz w:val="32"/>
                <w:szCs w:val="32"/>
                <w:lang w:val="en-GB"/>
              </w:rPr>
              <w:t>Material</w:t>
            </w:r>
          </w:p>
        </w:tc>
      </w:tr>
      <w:tr w:rsidR="00E47649" w:rsidRPr="003E3EFF" w:rsidTr="00243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DF0460" w:rsidRPr="003E3EFF" w:rsidRDefault="00DF0460" w:rsidP="00412BA4">
            <w:pPr>
              <w:jc w:val="center"/>
              <w:rPr>
                <w:sz w:val="32"/>
                <w:szCs w:val="32"/>
                <w:lang w:val="en-GB"/>
              </w:rPr>
            </w:pPr>
            <w:r w:rsidRPr="003E3EFF">
              <w:rPr>
                <w:sz w:val="32"/>
                <w:szCs w:val="32"/>
                <w:lang w:val="en-GB"/>
              </w:rPr>
              <w:t>1</w:t>
            </w:r>
          </w:p>
        </w:tc>
        <w:tc>
          <w:tcPr>
            <w:tcW w:w="3443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DF0460" w:rsidRPr="003E3EFF" w:rsidRDefault="00DF0460" w:rsidP="0041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GB"/>
              </w:rPr>
            </w:pPr>
            <w:r w:rsidRPr="003E3EFF">
              <w:rPr>
                <w:sz w:val="32"/>
                <w:szCs w:val="32"/>
                <w:lang w:val="en-GB"/>
              </w:rPr>
              <w:t>Ice</w:t>
            </w:r>
            <w:r w:rsidR="00E47649" w:rsidRPr="003E3EFF">
              <w:rPr>
                <w:sz w:val="32"/>
                <w:szCs w:val="32"/>
                <w:lang w:val="en-GB"/>
              </w:rPr>
              <w:t>-</w:t>
            </w:r>
            <w:r w:rsidRPr="003E3EFF">
              <w:rPr>
                <w:sz w:val="32"/>
                <w:szCs w:val="32"/>
                <w:lang w:val="en-GB"/>
              </w:rPr>
              <w:t>breaker games</w:t>
            </w:r>
          </w:p>
        </w:tc>
        <w:tc>
          <w:tcPr>
            <w:tcW w:w="1545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DF0460" w:rsidRPr="003E3EFF" w:rsidRDefault="00DF0460" w:rsidP="0041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GB"/>
              </w:rPr>
            </w:pPr>
            <w:r w:rsidRPr="003E3EFF">
              <w:rPr>
                <w:sz w:val="32"/>
                <w:szCs w:val="32"/>
                <w:lang w:val="en-GB"/>
              </w:rPr>
              <w:t>30 Min</w:t>
            </w:r>
          </w:p>
        </w:tc>
        <w:tc>
          <w:tcPr>
            <w:tcW w:w="3812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DF0460" w:rsidRPr="003E3EFF" w:rsidRDefault="00E47649" w:rsidP="00E476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GB"/>
              </w:rPr>
            </w:pPr>
            <w:r w:rsidRPr="003E3EFF">
              <w:rPr>
                <w:sz w:val="32"/>
                <w:szCs w:val="32"/>
                <w:lang w:val="en-GB"/>
              </w:rPr>
              <w:t>Profiles</w:t>
            </w:r>
            <w:r w:rsidR="00DF0460" w:rsidRPr="003E3EFF">
              <w:rPr>
                <w:sz w:val="32"/>
                <w:szCs w:val="32"/>
                <w:lang w:val="en-GB"/>
              </w:rPr>
              <w:t xml:space="preserve">, </w:t>
            </w:r>
            <w:r w:rsidRPr="003E3EFF">
              <w:rPr>
                <w:sz w:val="32"/>
                <w:szCs w:val="32"/>
                <w:lang w:val="en-GB"/>
              </w:rPr>
              <w:t>pens</w:t>
            </w:r>
          </w:p>
        </w:tc>
      </w:tr>
      <w:tr w:rsidR="00DF0460" w:rsidRPr="003E3EFF" w:rsidTr="00243EC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DF0460" w:rsidRPr="003E3EFF" w:rsidRDefault="00DF0460" w:rsidP="00412BA4">
            <w:pPr>
              <w:jc w:val="center"/>
              <w:rPr>
                <w:sz w:val="32"/>
                <w:szCs w:val="32"/>
                <w:lang w:val="en-GB"/>
              </w:rPr>
            </w:pPr>
            <w:r w:rsidRPr="003E3EFF">
              <w:rPr>
                <w:sz w:val="32"/>
                <w:szCs w:val="32"/>
                <w:lang w:val="en-GB"/>
              </w:rPr>
              <w:t>2</w:t>
            </w:r>
          </w:p>
        </w:tc>
        <w:tc>
          <w:tcPr>
            <w:tcW w:w="3443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DF0460" w:rsidRPr="003E3EFF" w:rsidRDefault="00E47649" w:rsidP="00412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GB"/>
              </w:rPr>
            </w:pPr>
            <w:r w:rsidRPr="003E3EFF">
              <w:rPr>
                <w:sz w:val="32"/>
                <w:szCs w:val="32"/>
                <w:lang w:val="en-GB"/>
              </w:rPr>
              <w:t>Volunteering</w:t>
            </w:r>
          </w:p>
        </w:tc>
        <w:tc>
          <w:tcPr>
            <w:tcW w:w="1545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DF0460" w:rsidRPr="003E3EFF" w:rsidRDefault="00DF0460" w:rsidP="00412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GB"/>
              </w:rPr>
            </w:pPr>
            <w:r w:rsidRPr="003E3EFF">
              <w:rPr>
                <w:sz w:val="32"/>
                <w:szCs w:val="32"/>
                <w:lang w:val="en-GB"/>
              </w:rPr>
              <w:t>20 Min</w:t>
            </w:r>
          </w:p>
        </w:tc>
        <w:tc>
          <w:tcPr>
            <w:tcW w:w="3812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DF0460" w:rsidRPr="003E3EFF" w:rsidRDefault="00E47649" w:rsidP="00412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GB"/>
              </w:rPr>
            </w:pPr>
            <w:r w:rsidRPr="003E3EFF">
              <w:rPr>
                <w:sz w:val="32"/>
                <w:szCs w:val="32"/>
                <w:lang w:val="en-GB"/>
              </w:rPr>
              <w:t>Projector</w:t>
            </w:r>
            <w:r w:rsidR="00DF0460" w:rsidRPr="003E3EFF">
              <w:rPr>
                <w:sz w:val="32"/>
                <w:szCs w:val="32"/>
                <w:lang w:val="en-GB"/>
              </w:rPr>
              <w:t>, Internet</w:t>
            </w:r>
          </w:p>
        </w:tc>
      </w:tr>
      <w:tr w:rsidR="00E47649" w:rsidRPr="003E3EFF" w:rsidTr="00243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DF0460" w:rsidRPr="003E3EFF" w:rsidRDefault="00DF0460" w:rsidP="00412BA4">
            <w:pPr>
              <w:jc w:val="center"/>
              <w:rPr>
                <w:sz w:val="32"/>
                <w:szCs w:val="32"/>
                <w:lang w:val="en-GB"/>
              </w:rPr>
            </w:pPr>
            <w:r w:rsidRPr="003E3EFF">
              <w:rPr>
                <w:sz w:val="32"/>
                <w:szCs w:val="32"/>
                <w:lang w:val="en-GB"/>
              </w:rPr>
              <w:t>3</w:t>
            </w:r>
          </w:p>
        </w:tc>
        <w:tc>
          <w:tcPr>
            <w:tcW w:w="3443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DF0460" w:rsidRPr="003E3EFF" w:rsidRDefault="00E47649" w:rsidP="0041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GB"/>
              </w:rPr>
            </w:pPr>
            <w:r w:rsidRPr="003E3EFF">
              <w:rPr>
                <w:sz w:val="32"/>
                <w:szCs w:val="32"/>
                <w:lang w:val="en-GB"/>
              </w:rPr>
              <w:t>B4M – The course</w:t>
            </w:r>
          </w:p>
        </w:tc>
        <w:tc>
          <w:tcPr>
            <w:tcW w:w="1545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DF0460" w:rsidRPr="003E3EFF" w:rsidRDefault="00DF0460" w:rsidP="0041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GB"/>
              </w:rPr>
            </w:pPr>
            <w:r w:rsidRPr="003E3EFF">
              <w:rPr>
                <w:sz w:val="32"/>
                <w:szCs w:val="32"/>
                <w:lang w:val="en-GB"/>
              </w:rPr>
              <w:t>10 Min</w:t>
            </w:r>
          </w:p>
        </w:tc>
        <w:tc>
          <w:tcPr>
            <w:tcW w:w="3812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DF0460" w:rsidRPr="003E3EFF" w:rsidRDefault="00DF0460" w:rsidP="0041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GB"/>
              </w:rPr>
            </w:pPr>
            <w:r w:rsidRPr="003E3EFF">
              <w:rPr>
                <w:sz w:val="32"/>
                <w:szCs w:val="32"/>
                <w:lang w:val="en-GB"/>
              </w:rPr>
              <w:t>-</w:t>
            </w:r>
          </w:p>
        </w:tc>
      </w:tr>
      <w:tr w:rsidR="00E47649" w:rsidRPr="003E3EFF" w:rsidTr="00243EC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DF0460" w:rsidRPr="003E3EFF" w:rsidRDefault="00243EC8" w:rsidP="00412BA4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4</w:t>
            </w:r>
          </w:p>
        </w:tc>
        <w:tc>
          <w:tcPr>
            <w:tcW w:w="3443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DF0460" w:rsidRPr="003E3EFF" w:rsidRDefault="00E47649" w:rsidP="00412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GB"/>
              </w:rPr>
            </w:pPr>
            <w:r w:rsidRPr="003E3EFF">
              <w:rPr>
                <w:sz w:val="32"/>
                <w:szCs w:val="32"/>
                <w:lang w:val="en-GB"/>
              </w:rPr>
              <w:t>Group photo</w:t>
            </w:r>
          </w:p>
        </w:tc>
        <w:tc>
          <w:tcPr>
            <w:tcW w:w="1545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DF0460" w:rsidRPr="003E3EFF" w:rsidRDefault="00DF0460" w:rsidP="00412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GB"/>
              </w:rPr>
            </w:pPr>
            <w:r w:rsidRPr="003E3EFF">
              <w:rPr>
                <w:sz w:val="32"/>
                <w:szCs w:val="32"/>
                <w:lang w:val="en-GB"/>
              </w:rPr>
              <w:t>5 Min</w:t>
            </w:r>
          </w:p>
        </w:tc>
        <w:tc>
          <w:tcPr>
            <w:tcW w:w="3812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DF0460" w:rsidRPr="003E3EFF" w:rsidRDefault="00E47649" w:rsidP="00412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GB"/>
              </w:rPr>
            </w:pPr>
            <w:r w:rsidRPr="003E3EFF">
              <w:rPr>
                <w:sz w:val="32"/>
                <w:szCs w:val="32"/>
                <w:lang w:val="en-GB"/>
              </w:rPr>
              <w:t>C</w:t>
            </w:r>
            <w:r w:rsidR="00DF0460" w:rsidRPr="003E3EFF">
              <w:rPr>
                <w:sz w:val="32"/>
                <w:szCs w:val="32"/>
                <w:lang w:val="en-GB"/>
              </w:rPr>
              <w:t>amera, Smart</w:t>
            </w:r>
            <w:r w:rsidRPr="003E3EFF">
              <w:rPr>
                <w:sz w:val="32"/>
                <w:szCs w:val="32"/>
                <w:lang w:val="en-GB"/>
              </w:rPr>
              <w:t xml:space="preserve"> </w:t>
            </w:r>
            <w:r w:rsidR="00DF0460" w:rsidRPr="003E3EFF">
              <w:rPr>
                <w:sz w:val="32"/>
                <w:szCs w:val="32"/>
                <w:lang w:val="en-GB"/>
              </w:rPr>
              <w:t>phone</w:t>
            </w:r>
          </w:p>
        </w:tc>
      </w:tr>
      <w:tr w:rsidR="00DF0460" w:rsidRPr="003E3EFF" w:rsidTr="00243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DF0460" w:rsidRPr="003E3EFF" w:rsidRDefault="00243EC8" w:rsidP="00412BA4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5</w:t>
            </w:r>
          </w:p>
        </w:tc>
        <w:tc>
          <w:tcPr>
            <w:tcW w:w="3443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DF0460" w:rsidRPr="003E3EFF" w:rsidRDefault="00E47649" w:rsidP="0041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GB"/>
              </w:rPr>
            </w:pPr>
            <w:r w:rsidRPr="003E3EFF">
              <w:rPr>
                <w:sz w:val="32"/>
                <w:szCs w:val="32"/>
                <w:lang w:val="en-GB"/>
              </w:rPr>
              <w:t>The 4-eye-meeting</w:t>
            </w:r>
          </w:p>
        </w:tc>
        <w:tc>
          <w:tcPr>
            <w:tcW w:w="1545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DF0460" w:rsidRPr="003E3EFF" w:rsidRDefault="00DF0460" w:rsidP="0041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GB"/>
              </w:rPr>
            </w:pPr>
            <w:r w:rsidRPr="003E3EFF">
              <w:rPr>
                <w:sz w:val="32"/>
                <w:szCs w:val="32"/>
                <w:lang w:val="en-GB"/>
              </w:rPr>
              <w:t>5 Min</w:t>
            </w:r>
          </w:p>
        </w:tc>
        <w:tc>
          <w:tcPr>
            <w:tcW w:w="3812" w:type="dxa"/>
            <w:tcBorders>
              <w:top w:val="single" w:sz="4" w:space="0" w:color="2F5496" w:themeColor="accent5" w:themeShade="BF"/>
              <w:bottom w:val="single" w:sz="4" w:space="0" w:color="2F5496" w:themeColor="accent5" w:themeShade="BF"/>
            </w:tcBorders>
          </w:tcPr>
          <w:p w:rsidR="00DF0460" w:rsidRPr="003E3EFF" w:rsidRDefault="00DF0460" w:rsidP="0041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GB"/>
              </w:rPr>
            </w:pPr>
            <w:r w:rsidRPr="003E3EFF">
              <w:rPr>
                <w:sz w:val="32"/>
                <w:szCs w:val="32"/>
                <w:lang w:val="en-GB"/>
              </w:rPr>
              <w:t>-</w:t>
            </w:r>
          </w:p>
        </w:tc>
      </w:tr>
      <w:tr w:rsidR="00243EC8" w:rsidRPr="003E3EFF" w:rsidTr="00243EC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top w:val="single" w:sz="4" w:space="0" w:color="2F5496" w:themeColor="accent5" w:themeShade="BF"/>
            </w:tcBorders>
          </w:tcPr>
          <w:p w:rsidR="00243EC8" w:rsidRDefault="00243EC8" w:rsidP="00412BA4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6</w:t>
            </w:r>
          </w:p>
        </w:tc>
        <w:tc>
          <w:tcPr>
            <w:tcW w:w="3443" w:type="dxa"/>
            <w:tcBorders>
              <w:top w:val="single" w:sz="4" w:space="0" w:color="2F5496" w:themeColor="accent5" w:themeShade="BF"/>
            </w:tcBorders>
          </w:tcPr>
          <w:p w:rsidR="00243EC8" w:rsidRPr="003E3EFF" w:rsidRDefault="00243EC8" w:rsidP="00412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Good question</w:t>
            </w:r>
          </w:p>
        </w:tc>
        <w:tc>
          <w:tcPr>
            <w:tcW w:w="1545" w:type="dxa"/>
            <w:tcBorders>
              <w:top w:val="single" w:sz="4" w:space="0" w:color="2F5496" w:themeColor="accent5" w:themeShade="BF"/>
            </w:tcBorders>
          </w:tcPr>
          <w:p w:rsidR="00243EC8" w:rsidRPr="003E3EFF" w:rsidRDefault="00243EC8" w:rsidP="00412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15 Min</w:t>
            </w:r>
          </w:p>
        </w:tc>
        <w:tc>
          <w:tcPr>
            <w:tcW w:w="3812" w:type="dxa"/>
            <w:tcBorders>
              <w:top w:val="single" w:sz="4" w:space="0" w:color="2F5496" w:themeColor="accent5" w:themeShade="BF"/>
            </w:tcBorders>
          </w:tcPr>
          <w:p w:rsidR="00243EC8" w:rsidRPr="003E3EFF" w:rsidRDefault="00243EC8" w:rsidP="00412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-</w:t>
            </w:r>
          </w:p>
        </w:tc>
      </w:tr>
    </w:tbl>
    <w:p w:rsidR="000F5201" w:rsidRDefault="00F76D32" w:rsidP="000F5201">
      <w:pPr>
        <w:pStyle w:val="berschrift1"/>
        <w:numPr>
          <w:ilvl w:val="0"/>
          <w:numId w:val="2"/>
        </w:numPr>
        <w:rPr>
          <w:lang w:val="en-GB"/>
        </w:rPr>
      </w:pPr>
      <w:r>
        <w:rPr>
          <w:lang w:val="en-GB"/>
        </w:rPr>
        <w:lastRenderedPageBreak/>
        <w:t xml:space="preserve"> </w:t>
      </w:r>
      <w:r w:rsidR="00E47649" w:rsidRPr="003E3EFF">
        <w:rPr>
          <w:lang w:val="en-GB"/>
        </w:rPr>
        <w:t>Ice-breaker ga</w:t>
      </w:r>
      <w:r w:rsidR="000F5201">
        <w:rPr>
          <w:lang w:val="en-GB"/>
        </w:rPr>
        <w:t>mes</w:t>
      </w:r>
    </w:p>
    <w:p w:rsidR="000F5201" w:rsidRDefault="000F5201" w:rsidP="000F5201">
      <w:pPr>
        <w:rPr>
          <w:lang w:val="en-GB"/>
        </w:rPr>
      </w:pPr>
    </w:p>
    <w:p w:rsidR="000F5201" w:rsidRPr="000F5201" w:rsidRDefault="000F5201" w:rsidP="000F5201">
      <w:pPr>
        <w:rPr>
          <w:lang w:val="en-GB"/>
        </w:rPr>
        <w:sectPr w:rsidR="000F5201" w:rsidRPr="000F5201"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F5201" w:rsidRPr="000F5201" w:rsidRDefault="000F5201" w:rsidP="00866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/>
          <w:sz w:val="32"/>
          <w:szCs w:val="32"/>
          <w:u w:val="single"/>
          <w:lang w:val="en-GB"/>
        </w:rPr>
      </w:pPr>
      <w:r w:rsidRPr="000F5201">
        <w:rPr>
          <w:rFonts w:ascii="Cambria" w:hAnsi="Cambria"/>
          <w:sz w:val="32"/>
          <w:szCs w:val="32"/>
          <w:u w:val="single"/>
          <w:lang w:val="en-GB"/>
        </w:rPr>
        <w:t>1.1 Truth or lie</w:t>
      </w:r>
    </w:p>
    <w:p w:rsidR="00E47649" w:rsidRPr="000F5201" w:rsidRDefault="00E47649" w:rsidP="00866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32"/>
          <w:szCs w:val="32"/>
          <w:lang w:val="en-GB"/>
        </w:rPr>
      </w:pPr>
      <w:r w:rsidRPr="000F5201">
        <w:rPr>
          <w:rFonts w:ascii="Cambria" w:hAnsi="Cambria"/>
          <w:sz w:val="32"/>
          <w:szCs w:val="32"/>
          <w:lang w:val="en-GB"/>
        </w:rPr>
        <w:t>Each member of the group thinks of three sentences desc</w:t>
      </w:r>
      <w:r w:rsidR="00DD6B37">
        <w:rPr>
          <w:rFonts w:ascii="Cambria" w:hAnsi="Cambria"/>
          <w:sz w:val="32"/>
          <w:szCs w:val="32"/>
          <w:lang w:val="en-GB"/>
        </w:rPr>
        <w:t>r</w:t>
      </w:r>
      <w:r w:rsidRPr="000F5201">
        <w:rPr>
          <w:rFonts w:ascii="Cambria" w:hAnsi="Cambria"/>
          <w:sz w:val="32"/>
          <w:szCs w:val="32"/>
          <w:lang w:val="en-GB"/>
        </w:rPr>
        <w:t>ibing themselves. Two of these sentences should be true, one should not</w:t>
      </w:r>
      <w:r w:rsidR="00381D5C" w:rsidRPr="000F5201">
        <w:rPr>
          <w:rFonts w:ascii="Cambria" w:hAnsi="Cambria"/>
          <w:sz w:val="32"/>
          <w:szCs w:val="32"/>
          <w:lang w:val="en-GB"/>
        </w:rPr>
        <w:t xml:space="preserve"> be true</w:t>
      </w:r>
      <w:r w:rsidRPr="000F5201">
        <w:rPr>
          <w:rFonts w:ascii="Cambria" w:hAnsi="Cambria"/>
          <w:sz w:val="32"/>
          <w:szCs w:val="32"/>
          <w:lang w:val="en-GB"/>
        </w:rPr>
        <w:t>.</w:t>
      </w:r>
    </w:p>
    <w:p w:rsidR="00866BFD" w:rsidRDefault="00E47649" w:rsidP="00866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32"/>
          <w:szCs w:val="32"/>
          <w:lang w:val="en-GB"/>
        </w:rPr>
      </w:pPr>
      <w:r w:rsidRPr="003E3EFF">
        <w:rPr>
          <w:rFonts w:ascii="Cambria" w:hAnsi="Cambria"/>
          <w:sz w:val="32"/>
          <w:szCs w:val="32"/>
          <w:lang w:val="en-GB"/>
        </w:rPr>
        <w:t xml:space="preserve">Then </w:t>
      </w:r>
      <w:r w:rsidR="00FF575F" w:rsidRPr="003E3EFF">
        <w:rPr>
          <w:rFonts w:ascii="Cambria" w:hAnsi="Cambria"/>
          <w:sz w:val="32"/>
          <w:szCs w:val="32"/>
          <w:lang w:val="en-GB"/>
        </w:rPr>
        <w:t>everybody takes turns presenting themselves with their three sentences and the rest of</w:t>
      </w:r>
      <w:r w:rsidR="00381D5C">
        <w:rPr>
          <w:rFonts w:ascii="Cambria" w:hAnsi="Cambria"/>
          <w:sz w:val="32"/>
          <w:szCs w:val="32"/>
          <w:lang w:val="en-GB"/>
        </w:rPr>
        <w:t xml:space="preserve"> </w:t>
      </w:r>
      <w:r w:rsidR="00FF575F" w:rsidRPr="003E3EFF">
        <w:rPr>
          <w:rFonts w:ascii="Cambria" w:hAnsi="Cambria"/>
          <w:sz w:val="32"/>
          <w:szCs w:val="32"/>
          <w:lang w:val="en-GB"/>
        </w:rPr>
        <w:t>the group tries to figure out, which of the s</w:t>
      </w:r>
      <w:r w:rsidR="00381D5C">
        <w:rPr>
          <w:rFonts w:ascii="Cambria" w:hAnsi="Cambria"/>
          <w:sz w:val="32"/>
          <w:szCs w:val="32"/>
          <w:lang w:val="en-GB"/>
        </w:rPr>
        <w:t xml:space="preserve">entences is not true. They may </w:t>
      </w:r>
      <w:r w:rsidR="00FF575F" w:rsidRPr="003E3EFF">
        <w:rPr>
          <w:rFonts w:ascii="Cambria" w:hAnsi="Cambria"/>
          <w:sz w:val="32"/>
          <w:szCs w:val="32"/>
          <w:lang w:val="en-GB"/>
        </w:rPr>
        <w:t>ask questions about each sentence</w:t>
      </w:r>
      <w:r w:rsidR="00381D5C">
        <w:rPr>
          <w:rFonts w:ascii="Cambria" w:hAnsi="Cambria"/>
          <w:sz w:val="32"/>
          <w:szCs w:val="32"/>
          <w:lang w:val="en-GB"/>
        </w:rPr>
        <w:t>, of course</w:t>
      </w:r>
      <w:r w:rsidR="00FF575F" w:rsidRPr="003E3EFF">
        <w:rPr>
          <w:rFonts w:ascii="Cambria" w:hAnsi="Cambria"/>
          <w:sz w:val="32"/>
          <w:szCs w:val="32"/>
          <w:lang w:val="en-GB"/>
        </w:rPr>
        <w:t>.</w:t>
      </w:r>
    </w:p>
    <w:p w:rsidR="00866BFD" w:rsidRPr="003E3EFF" w:rsidRDefault="00866BFD" w:rsidP="00866BFD">
      <w:pPr>
        <w:rPr>
          <w:rFonts w:ascii="Cambria" w:hAnsi="Cambria"/>
          <w:sz w:val="32"/>
          <w:szCs w:val="32"/>
          <w:lang w:val="en-GB"/>
        </w:rPr>
      </w:pPr>
    </w:p>
    <w:p w:rsidR="000F5201" w:rsidRPr="000F5201" w:rsidRDefault="000F5201" w:rsidP="00866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/>
          <w:sz w:val="32"/>
          <w:szCs w:val="32"/>
          <w:u w:val="single"/>
          <w:lang w:val="en-GB"/>
        </w:rPr>
      </w:pPr>
      <w:r w:rsidRPr="000F5201">
        <w:rPr>
          <w:rFonts w:ascii="Cambria" w:hAnsi="Cambria"/>
          <w:sz w:val="32"/>
          <w:szCs w:val="32"/>
          <w:u w:val="single"/>
          <w:lang w:val="en-GB"/>
        </w:rPr>
        <w:t>1.2 Nameless profiles</w:t>
      </w:r>
    </w:p>
    <w:p w:rsidR="00912396" w:rsidRPr="003E3EFF" w:rsidRDefault="00912396" w:rsidP="00866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32"/>
          <w:szCs w:val="32"/>
          <w:lang w:val="en-GB"/>
        </w:rPr>
      </w:pPr>
      <w:r w:rsidRPr="003E3EFF">
        <w:rPr>
          <w:rFonts w:ascii="Cambria" w:hAnsi="Cambria"/>
          <w:sz w:val="32"/>
          <w:szCs w:val="32"/>
          <w:lang w:val="en-GB"/>
        </w:rPr>
        <w:t xml:space="preserve">Everyone may create a profile of </w:t>
      </w:r>
      <w:r w:rsidR="00087703" w:rsidRPr="003E3EFF">
        <w:rPr>
          <w:rFonts w:ascii="Cambria" w:hAnsi="Cambria"/>
          <w:sz w:val="32"/>
          <w:szCs w:val="32"/>
          <w:lang w:val="en-GB"/>
        </w:rPr>
        <w:t>himself or herself</w:t>
      </w:r>
      <w:r w:rsidRPr="003E3EFF">
        <w:rPr>
          <w:rFonts w:ascii="Cambria" w:hAnsi="Cambria"/>
          <w:sz w:val="32"/>
          <w:szCs w:val="32"/>
          <w:lang w:val="en-GB"/>
        </w:rPr>
        <w:t xml:space="preserve"> answering questions about hobbies, things they like or </w:t>
      </w:r>
      <w:r w:rsidR="00087703" w:rsidRPr="003E3EFF">
        <w:rPr>
          <w:rFonts w:ascii="Cambria" w:hAnsi="Cambria"/>
          <w:sz w:val="32"/>
          <w:szCs w:val="32"/>
          <w:lang w:val="en-GB"/>
        </w:rPr>
        <w:t>do not</w:t>
      </w:r>
      <w:r w:rsidRPr="003E3EFF">
        <w:rPr>
          <w:rFonts w:ascii="Cambria" w:hAnsi="Cambria"/>
          <w:sz w:val="32"/>
          <w:szCs w:val="32"/>
          <w:lang w:val="en-GB"/>
        </w:rPr>
        <w:t xml:space="preserve"> </w:t>
      </w:r>
      <w:r w:rsidR="00087703" w:rsidRPr="003E3EFF">
        <w:rPr>
          <w:rFonts w:ascii="Cambria" w:hAnsi="Cambria"/>
          <w:sz w:val="32"/>
          <w:szCs w:val="32"/>
          <w:lang w:val="en-GB"/>
        </w:rPr>
        <w:t>like</w:t>
      </w:r>
      <w:r w:rsidR="00087703">
        <w:rPr>
          <w:rFonts w:ascii="Cambria" w:hAnsi="Cambria"/>
          <w:sz w:val="32"/>
          <w:szCs w:val="32"/>
          <w:lang w:val="en-GB"/>
        </w:rPr>
        <w:t>,</w:t>
      </w:r>
      <w:r w:rsidRPr="003E3EFF">
        <w:rPr>
          <w:rFonts w:ascii="Cambria" w:hAnsi="Cambria"/>
          <w:sz w:val="32"/>
          <w:szCs w:val="32"/>
          <w:lang w:val="en-GB"/>
        </w:rPr>
        <w:t xml:space="preserve"> experiences, etc. </w:t>
      </w:r>
      <w:r w:rsidR="00B91A24" w:rsidRPr="003E3EFF">
        <w:rPr>
          <w:rFonts w:ascii="Cambria" w:hAnsi="Cambria"/>
          <w:sz w:val="32"/>
          <w:szCs w:val="32"/>
          <w:lang w:val="en-GB"/>
        </w:rPr>
        <w:t>When everybody is done, the profiles are collected and put up for all to see. The participants should now try to relate the anonymous profiles to</w:t>
      </w:r>
      <w:r w:rsidR="009611D3" w:rsidRPr="003E3EFF">
        <w:rPr>
          <w:rFonts w:ascii="Cambria" w:hAnsi="Cambria"/>
          <w:sz w:val="32"/>
          <w:szCs w:val="32"/>
          <w:lang w:val="en-GB"/>
        </w:rPr>
        <w:t xml:space="preserve"> </w:t>
      </w:r>
      <w:r w:rsidR="00B91A24" w:rsidRPr="003E3EFF">
        <w:rPr>
          <w:rFonts w:ascii="Cambria" w:hAnsi="Cambria"/>
          <w:sz w:val="32"/>
          <w:szCs w:val="32"/>
          <w:lang w:val="en-GB"/>
        </w:rPr>
        <w:t>the people present</w:t>
      </w:r>
      <w:r w:rsidR="009611D3" w:rsidRPr="003E3EFF">
        <w:rPr>
          <w:rFonts w:ascii="Cambria" w:hAnsi="Cambria"/>
          <w:sz w:val="32"/>
          <w:szCs w:val="32"/>
          <w:lang w:val="en-GB"/>
        </w:rPr>
        <w:t>. Questions for clarification are</w:t>
      </w:r>
      <w:r w:rsidR="00381D5C">
        <w:rPr>
          <w:rFonts w:ascii="Cambria" w:hAnsi="Cambria"/>
          <w:sz w:val="32"/>
          <w:szCs w:val="32"/>
          <w:lang w:val="en-GB"/>
        </w:rPr>
        <w:t xml:space="preserve"> </w:t>
      </w:r>
      <w:r w:rsidR="009611D3" w:rsidRPr="003E3EFF">
        <w:rPr>
          <w:rFonts w:ascii="Cambria" w:hAnsi="Cambria"/>
          <w:sz w:val="32"/>
          <w:szCs w:val="32"/>
          <w:lang w:val="en-GB"/>
        </w:rPr>
        <w:t>allowed.</w:t>
      </w:r>
    </w:p>
    <w:p w:rsidR="000F5201" w:rsidRDefault="000F5201" w:rsidP="00087703">
      <w:pPr>
        <w:pStyle w:val="berschrift1"/>
        <w:numPr>
          <w:ilvl w:val="0"/>
          <w:numId w:val="2"/>
        </w:numPr>
        <w:rPr>
          <w:lang w:val="en-GB"/>
        </w:rPr>
        <w:sectPr w:rsidR="000F5201" w:rsidSect="000F520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9611D3" w:rsidRPr="003E3EFF" w:rsidRDefault="00F76D32" w:rsidP="00087703">
      <w:pPr>
        <w:pStyle w:val="berschrift1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 </w:t>
      </w:r>
      <w:r w:rsidR="009611D3" w:rsidRPr="003E3EFF">
        <w:rPr>
          <w:lang w:val="en-GB"/>
        </w:rPr>
        <w:t>Volunteering</w:t>
      </w:r>
    </w:p>
    <w:p w:rsidR="009611D3" w:rsidRPr="003E3EFF" w:rsidRDefault="009611D3" w:rsidP="000B5A0A">
      <w:pPr>
        <w:spacing w:after="0"/>
        <w:rPr>
          <w:rFonts w:ascii="Cambria" w:hAnsi="Cambria"/>
          <w:sz w:val="32"/>
          <w:szCs w:val="32"/>
          <w:lang w:val="en-GB"/>
        </w:rPr>
      </w:pPr>
      <w:r w:rsidRPr="003E3EFF">
        <w:rPr>
          <w:rFonts w:ascii="Cambria" w:hAnsi="Cambria"/>
          <w:sz w:val="32"/>
          <w:szCs w:val="32"/>
          <w:lang w:val="en-GB"/>
        </w:rPr>
        <w:t xml:space="preserve">Watch the short film „Mr. </w:t>
      </w:r>
      <w:proofErr w:type="gramStart"/>
      <w:r w:rsidRPr="003E3EFF">
        <w:rPr>
          <w:rFonts w:ascii="Cambria" w:hAnsi="Cambria"/>
          <w:sz w:val="32"/>
          <w:szCs w:val="32"/>
          <w:lang w:val="en-GB"/>
        </w:rPr>
        <w:t>Indifferent“ by</w:t>
      </w:r>
      <w:proofErr w:type="gramEnd"/>
      <w:r w:rsidRPr="003E3EFF">
        <w:rPr>
          <w:rFonts w:ascii="Cambria" w:hAnsi="Cambria"/>
          <w:sz w:val="32"/>
          <w:szCs w:val="32"/>
          <w:lang w:val="en-GB"/>
        </w:rPr>
        <w:t xml:space="preserve"> </w:t>
      </w:r>
      <w:proofErr w:type="spellStart"/>
      <w:r w:rsidRPr="003E3EFF">
        <w:rPr>
          <w:rFonts w:ascii="Cambria" w:hAnsi="Cambria"/>
          <w:sz w:val="32"/>
          <w:szCs w:val="32"/>
          <w:lang w:val="en-GB"/>
        </w:rPr>
        <w:t>Aryasb</w:t>
      </w:r>
      <w:proofErr w:type="spellEnd"/>
      <w:r w:rsidRPr="003E3EFF">
        <w:rPr>
          <w:rFonts w:ascii="Cambria" w:hAnsi="Cambria"/>
          <w:sz w:val="32"/>
          <w:szCs w:val="32"/>
          <w:lang w:val="en-GB"/>
        </w:rPr>
        <w:t xml:space="preserve"> </w:t>
      </w:r>
      <w:proofErr w:type="spellStart"/>
      <w:r w:rsidRPr="003E3EFF">
        <w:rPr>
          <w:rFonts w:ascii="Cambria" w:hAnsi="Cambria"/>
          <w:sz w:val="32"/>
          <w:szCs w:val="32"/>
          <w:lang w:val="en-GB"/>
        </w:rPr>
        <w:t>Feiz</w:t>
      </w:r>
      <w:proofErr w:type="spellEnd"/>
      <w:r w:rsidRPr="003E3EFF">
        <w:rPr>
          <w:rFonts w:ascii="Cambria" w:hAnsi="Cambria"/>
          <w:sz w:val="32"/>
          <w:szCs w:val="32"/>
          <w:lang w:val="en-GB"/>
        </w:rPr>
        <w:t xml:space="preserve"> (2:45 minutes) together:</w:t>
      </w:r>
    </w:p>
    <w:p w:rsidR="009611D3" w:rsidRPr="003E3EFF" w:rsidRDefault="000666CC" w:rsidP="009611D3">
      <w:pPr>
        <w:rPr>
          <w:rFonts w:ascii="Cambria" w:hAnsi="Cambria"/>
          <w:color w:val="2F5496" w:themeColor="accent5" w:themeShade="BF"/>
          <w:sz w:val="32"/>
          <w:szCs w:val="32"/>
          <w:lang w:val="en-GB"/>
        </w:rPr>
      </w:pPr>
      <w:hyperlink r:id="rId9" w:history="1">
        <w:r w:rsidR="009611D3" w:rsidRPr="003E3EFF">
          <w:rPr>
            <w:rStyle w:val="Hyperlink"/>
            <w:rFonts w:ascii="Cambria" w:hAnsi="Cambria"/>
            <w:color w:val="2F5496" w:themeColor="accent5" w:themeShade="BF"/>
            <w:sz w:val="32"/>
            <w:szCs w:val="32"/>
            <w:lang w:val="en-GB"/>
          </w:rPr>
          <w:t>https://www.youtube.com/watch?v=qLGNj-xrgvY</w:t>
        </w:r>
      </w:hyperlink>
    </w:p>
    <w:p w:rsidR="009611D3" w:rsidRPr="003E3EFF" w:rsidRDefault="009611D3" w:rsidP="009611D3">
      <w:pPr>
        <w:rPr>
          <w:rFonts w:ascii="Cambria" w:hAnsi="Cambria"/>
          <w:sz w:val="32"/>
          <w:szCs w:val="32"/>
          <w:lang w:val="en-GB"/>
        </w:rPr>
      </w:pPr>
      <w:r w:rsidRPr="003E3EFF">
        <w:rPr>
          <w:rFonts w:ascii="Cambria" w:hAnsi="Cambria"/>
          <w:sz w:val="32"/>
          <w:szCs w:val="32"/>
          <w:lang w:val="en-GB"/>
        </w:rPr>
        <w:t xml:space="preserve">The film shows a man. He </w:t>
      </w:r>
      <w:r w:rsidR="00381D5C" w:rsidRPr="003E3EFF">
        <w:rPr>
          <w:rFonts w:ascii="Cambria" w:hAnsi="Cambria"/>
          <w:sz w:val="32"/>
          <w:szCs w:val="32"/>
          <w:lang w:val="en-GB"/>
        </w:rPr>
        <w:t>does not</w:t>
      </w:r>
      <w:r w:rsidRPr="003E3EFF">
        <w:rPr>
          <w:rFonts w:ascii="Cambria" w:hAnsi="Cambria"/>
          <w:sz w:val="32"/>
          <w:szCs w:val="32"/>
          <w:lang w:val="en-GB"/>
        </w:rPr>
        <w:t xml:space="preserve"> care about the people around him. Through a </w:t>
      </w:r>
      <w:r w:rsidR="00381D5C" w:rsidRPr="003E3EFF">
        <w:rPr>
          <w:rFonts w:ascii="Cambria" w:hAnsi="Cambria"/>
          <w:sz w:val="32"/>
          <w:szCs w:val="32"/>
          <w:lang w:val="en-GB"/>
        </w:rPr>
        <w:t>light-bulb-moment,</w:t>
      </w:r>
      <w:r w:rsidRPr="003E3EFF">
        <w:rPr>
          <w:rFonts w:ascii="Cambria" w:hAnsi="Cambria"/>
          <w:sz w:val="32"/>
          <w:szCs w:val="32"/>
          <w:lang w:val="en-GB"/>
        </w:rPr>
        <w:t xml:space="preserve"> he discovers the joy of helping. After </w:t>
      </w:r>
      <w:r w:rsidR="00381D5C" w:rsidRPr="003E3EFF">
        <w:rPr>
          <w:rFonts w:ascii="Cambria" w:hAnsi="Cambria"/>
          <w:sz w:val="32"/>
          <w:szCs w:val="32"/>
          <w:lang w:val="en-GB"/>
        </w:rPr>
        <w:t>that,</w:t>
      </w:r>
      <w:r w:rsidRPr="003E3EFF">
        <w:rPr>
          <w:rFonts w:ascii="Cambria" w:hAnsi="Cambria"/>
          <w:sz w:val="32"/>
          <w:szCs w:val="32"/>
          <w:lang w:val="en-GB"/>
        </w:rPr>
        <w:t xml:space="preserve"> he starts getting involved.</w:t>
      </w:r>
    </w:p>
    <w:p w:rsidR="009611D3" w:rsidRPr="003E3EFF" w:rsidRDefault="009611D3" w:rsidP="009611D3">
      <w:pPr>
        <w:rPr>
          <w:rFonts w:ascii="Cambria" w:hAnsi="Cambria"/>
          <w:sz w:val="32"/>
          <w:szCs w:val="32"/>
          <w:lang w:val="en-GB"/>
        </w:rPr>
      </w:pPr>
      <w:r w:rsidRPr="003E3EFF">
        <w:rPr>
          <w:rFonts w:ascii="Cambria" w:hAnsi="Cambria"/>
          <w:sz w:val="32"/>
          <w:szCs w:val="32"/>
          <w:lang w:val="en-GB"/>
        </w:rPr>
        <w:t>The trainees answer the following questions about the film:</w:t>
      </w:r>
    </w:p>
    <w:p w:rsidR="009611D3" w:rsidRPr="003E3EFF" w:rsidRDefault="009611D3" w:rsidP="009611D3">
      <w:pPr>
        <w:pStyle w:val="Listenabsatz"/>
        <w:numPr>
          <w:ilvl w:val="0"/>
          <w:numId w:val="4"/>
        </w:numPr>
        <w:rPr>
          <w:rFonts w:ascii="Cambria" w:hAnsi="Cambria"/>
          <w:sz w:val="32"/>
          <w:szCs w:val="32"/>
          <w:lang w:val="en-GB"/>
        </w:rPr>
      </w:pPr>
      <w:r w:rsidRPr="003E3EFF">
        <w:rPr>
          <w:rFonts w:ascii="Cambria" w:hAnsi="Cambria"/>
          <w:sz w:val="32"/>
          <w:szCs w:val="32"/>
          <w:lang w:val="en-GB"/>
        </w:rPr>
        <w:t>What did you see?</w:t>
      </w:r>
    </w:p>
    <w:p w:rsidR="009611D3" w:rsidRPr="003E3EFF" w:rsidRDefault="009611D3" w:rsidP="009611D3">
      <w:pPr>
        <w:pStyle w:val="Listenabsatz"/>
        <w:numPr>
          <w:ilvl w:val="0"/>
          <w:numId w:val="4"/>
        </w:numPr>
        <w:rPr>
          <w:rFonts w:ascii="Cambria" w:hAnsi="Cambria"/>
          <w:sz w:val="32"/>
          <w:szCs w:val="32"/>
          <w:lang w:val="en-GB"/>
        </w:rPr>
      </w:pPr>
      <w:r w:rsidRPr="003E3EFF">
        <w:rPr>
          <w:rFonts w:ascii="Cambria" w:hAnsi="Cambria"/>
          <w:sz w:val="32"/>
          <w:szCs w:val="32"/>
          <w:lang w:val="en-GB"/>
        </w:rPr>
        <w:t>Why does the main figure in the film start getting involved?</w:t>
      </w:r>
    </w:p>
    <w:p w:rsidR="009611D3" w:rsidRPr="003E3EFF" w:rsidRDefault="009611D3" w:rsidP="009611D3">
      <w:pPr>
        <w:pStyle w:val="Listenabsatz"/>
        <w:numPr>
          <w:ilvl w:val="0"/>
          <w:numId w:val="4"/>
        </w:numPr>
        <w:rPr>
          <w:rFonts w:ascii="Cambria" w:hAnsi="Cambria"/>
          <w:sz w:val="32"/>
          <w:szCs w:val="32"/>
          <w:lang w:val="en-GB"/>
        </w:rPr>
      </w:pPr>
      <w:r w:rsidRPr="003E3EFF">
        <w:rPr>
          <w:rFonts w:ascii="Cambria" w:hAnsi="Cambria"/>
          <w:sz w:val="32"/>
          <w:szCs w:val="32"/>
          <w:lang w:val="en-GB"/>
        </w:rPr>
        <w:t>What is „volunteering“?</w:t>
      </w:r>
    </w:p>
    <w:p w:rsidR="009611D3" w:rsidRPr="003E3EFF" w:rsidRDefault="009611D3" w:rsidP="009611D3">
      <w:pPr>
        <w:pStyle w:val="Listenabsatz"/>
        <w:numPr>
          <w:ilvl w:val="0"/>
          <w:numId w:val="4"/>
        </w:numPr>
        <w:rPr>
          <w:rFonts w:ascii="Cambria" w:hAnsi="Cambria"/>
          <w:sz w:val="32"/>
          <w:szCs w:val="32"/>
          <w:lang w:val="en-GB"/>
        </w:rPr>
      </w:pPr>
      <w:r w:rsidRPr="003E3EFF">
        <w:rPr>
          <w:rFonts w:ascii="Cambria" w:hAnsi="Cambria"/>
          <w:sz w:val="32"/>
          <w:szCs w:val="32"/>
          <w:lang w:val="en-GB"/>
        </w:rPr>
        <w:t>Have you volunteered yourself before?</w:t>
      </w:r>
    </w:p>
    <w:p w:rsidR="009611D3" w:rsidRPr="003E3EFF" w:rsidRDefault="009611D3" w:rsidP="009611D3">
      <w:pPr>
        <w:pStyle w:val="Listenabsatz"/>
        <w:numPr>
          <w:ilvl w:val="0"/>
          <w:numId w:val="4"/>
        </w:numPr>
        <w:rPr>
          <w:rFonts w:ascii="Cambria" w:hAnsi="Cambria"/>
          <w:sz w:val="32"/>
          <w:szCs w:val="32"/>
          <w:lang w:val="en-GB"/>
        </w:rPr>
      </w:pPr>
      <w:r w:rsidRPr="003E3EFF">
        <w:rPr>
          <w:rFonts w:ascii="Cambria" w:hAnsi="Cambria"/>
          <w:sz w:val="32"/>
          <w:szCs w:val="32"/>
          <w:lang w:val="en-GB"/>
        </w:rPr>
        <w:t>Do you know any other positions in which you can volunteer?</w:t>
      </w:r>
    </w:p>
    <w:p w:rsidR="009611D3" w:rsidRPr="003E3EFF" w:rsidRDefault="009611D3" w:rsidP="009611D3">
      <w:pPr>
        <w:pStyle w:val="Listenabsatz"/>
        <w:numPr>
          <w:ilvl w:val="0"/>
          <w:numId w:val="4"/>
        </w:numPr>
        <w:rPr>
          <w:rFonts w:ascii="Cambria" w:hAnsi="Cambria"/>
          <w:sz w:val="32"/>
          <w:szCs w:val="32"/>
          <w:lang w:val="en-GB"/>
        </w:rPr>
      </w:pPr>
      <w:r w:rsidRPr="003E3EFF">
        <w:rPr>
          <w:rFonts w:ascii="Cambria" w:hAnsi="Cambria"/>
          <w:sz w:val="32"/>
          <w:szCs w:val="32"/>
          <w:lang w:val="en-GB"/>
        </w:rPr>
        <w:lastRenderedPageBreak/>
        <w:t>Why is volunteering important?</w:t>
      </w:r>
    </w:p>
    <w:p w:rsidR="009405F1" w:rsidRPr="003E3EFF" w:rsidRDefault="00924748" w:rsidP="009405F1">
      <w:pPr>
        <w:rPr>
          <w:rFonts w:ascii="Cambria" w:hAnsi="Cambria"/>
          <w:sz w:val="32"/>
          <w:szCs w:val="32"/>
          <w:lang w:val="en-GB"/>
        </w:rPr>
      </w:pPr>
      <w:r w:rsidRPr="003E3EFF">
        <w:rPr>
          <w:rFonts w:ascii="Cambria" w:hAnsi="Cambria"/>
          <w:sz w:val="32"/>
          <w:szCs w:val="32"/>
          <w:lang w:val="en-GB"/>
        </w:rPr>
        <w:t xml:space="preserve">God gifted </w:t>
      </w:r>
      <w:r w:rsidR="00F13D70" w:rsidRPr="003E3EFF">
        <w:rPr>
          <w:rFonts w:ascii="Cambria" w:hAnsi="Cambria"/>
          <w:sz w:val="32"/>
          <w:szCs w:val="32"/>
          <w:lang w:val="en-GB"/>
        </w:rPr>
        <w:t>us all</w:t>
      </w:r>
      <w:r w:rsidR="00381D5C">
        <w:rPr>
          <w:rFonts w:ascii="Cambria" w:hAnsi="Cambria"/>
          <w:sz w:val="32"/>
          <w:szCs w:val="32"/>
          <w:lang w:val="en-GB"/>
        </w:rPr>
        <w:t xml:space="preserve"> with</w:t>
      </w:r>
      <w:r w:rsidR="00F13D70" w:rsidRPr="003E3EFF">
        <w:rPr>
          <w:rFonts w:ascii="Cambria" w:hAnsi="Cambria"/>
          <w:sz w:val="32"/>
          <w:szCs w:val="32"/>
          <w:lang w:val="en-GB"/>
        </w:rPr>
        <w:t xml:space="preserve"> talents and </w:t>
      </w:r>
      <w:r w:rsidR="00381D5C" w:rsidRPr="003E3EFF">
        <w:rPr>
          <w:rFonts w:ascii="Cambria" w:hAnsi="Cambria"/>
          <w:sz w:val="32"/>
          <w:szCs w:val="32"/>
          <w:lang w:val="en-GB"/>
        </w:rPr>
        <w:t>lifetime</w:t>
      </w:r>
      <w:r w:rsidR="00F13D70" w:rsidRPr="003E3EFF">
        <w:rPr>
          <w:rFonts w:ascii="Cambria" w:hAnsi="Cambria"/>
          <w:sz w:val="32"/>
          <w:szCs w:val="32"/>
          <w:lang w:val="en-GB"/>
        </w:rPr>
        <w:t>. It is our decision</w:t>
      </w:r>
      <w:r w:rsidR="00381D5C">
        <w:rPr>
          <w:rFonts w:ascii="Cambria" w:hAnsi="Cambria"/>
          <w:sz w:val="32"/>
          <w:szCs w:val="32"/>
          <w:lang w:val="en-GB"/>
        </w:rPr>
        <w:t xml:space="preserve"> how and</w:t>
      </w:r>
      <w:r w:rsidR="00F13D70" w:rsidRPr="003E3EFF">
        <w:rPr>
          <w:rFonts w:ascii="Cambria" w:hAnsi="Cambria"/>
          <w:sz w:val="32"/>
          <w:szCs w:val="32"/>
          <w:lang w:val="en-GB"/>
        </w:rPr>
        <w:t xml:space="preserve"> what we use them for. When a person works by choice and not for money we call that „voluntary“. In Germany, ap</w:t>
      </w:r>
      <w:r w:rsidR="00381D5C">
        <w:rPr>
          <w:rFonts w:ascii="Cambria" w:hAnsi="Cambria"/>
          <w:sz w:val="32"/>
          <w:szCs w:val="32"/>
          <w:lang w:val="en-GB"/>
        </w:rPr>
        <w:t>p</w:t>
      </w:r>
      <w:r w:rsidR="00F13D70" w:rsidRPr="003E3EFF">
        <w:rPr>
          <w:rFonts w:ascii="Cambria" w:hAnsi="Cambria"/>
          <w:sz w:val="32"/>
          <w:szCs w:val="32"/>
          <w:lang w:val="en-GB"/>
        </w:rPr>
        <w:t>roximately 30% are engaged in voluntary work. Voluntary work is important and good. For human beings, animals</w:t>
      </w:r>
      <w:r w:rsidR="00487F66" w:rsidRPr="003E3EFF">
        <w:rPr>
          <w:rFonts w:ascii="Cambria" w:hAnsi="Cambria"/>
          <w:sz w:val="32"/>
          <w:szCs w:val="32"/>
          <w:lang w:val="en-GB"/>
        </w:rPr>
        <w:t xml:space="preserve">, the environment, but also for me. You can explore your abilities and learn something new </w:t>
      </w:r>
      <w:r w:rsidR="00381D5C" w:rsidRPr="003E3EFF">
        <w:rPr>
          <w:rFonts w:ascii="Cambria" w:hAnsi="Cambria"/>
          <w:sz w:val="32"/>
          <w:szCs w:val="32"/>
          <w:lang w:val="en-GB"/>
        </w:rPr>
        <w:t>every day</w:t>
      </w:r>
      <w:r w:rsidR="00487F66" w:rsidRPr="003E3EFF">
        <w:rPr>
          <w:rFonts w:ascii="Cambria" w:hAnsi="Cambria"/>
          <w:sz w:val="32"/>
          <w:szCs w:val="32"/>
          <w:lang w:val="en-GB"/>
        </w:rPr>
        <w:t>.</w:t>
      </w:r>
    </w:p>
    <w:p w:rsidR="00487F66" w:rsidRPr="003E3EFF" w:rsidRDefault="00487F66" w:rsidP="000B5A0A">
      <w:pPr>
        <w:spacing w:after="0"/>
        <w:rPr>
          <w:rFonts w:ascii="Cambria" w:hAnsi="Cambria"/>
          <w:sz w:val="32"/>
          <w:szCs w:val="32"/>
          <w:lang w:val="en-GB"/>
        </w:rPr>
      </w:pPr>
      <w:r w:rsidRPr="003E3EFF">
        <w:rPr>
          <w:rFonts w:ascii="Cambria" w:hAnsi="Cambria"/>
          <w:sz w:val="32"/>
          <w:szCs w:val="32"/>
          <w:lang w:val="en-GB"/>
        </w:rPr>
        <w:t>The following video give</w:t>
      </w:r>
      <w:r w:rsidR="00381D5C">
        <w:rPr>
          <w:rFonts w:ascii="Cambria" w:hAnsi="Cambria"/>
          <w:sz w:val="32"/>
          <w:szCs w:val="32"/>
          <w:lang w:val="en-GB"/>
        </w:rPr>
        <w:t>s</w:t>
      </w:r>
      <w:r w:rsidRPr="003E3EFF">
        <w:rPr>
          <w:rFonts w:ascii="Cambria" w:hAnsi="Cambria"/>
          <w:sz w:val="32"/>
          <w:szCs w:val="32"/>
          <w:lang w:val="en-GB"/>
        </w:rPr>
        <w:t xml:space="preserve"> a good explanation what voluntary work is all about:</w:t>
      </w:r>
    </w:p>
    <w:p w:rsidR="00487F66" w:rsidRPr="00172E34" w:rsidRDefault="000666CC" w:rsidP="00487F66">
      <w:pPr>
        <w:rPr>
          <w:rFonts w:ascii="Cambria" w:hAnsi="Cambria"/>
          <w:color w:val="2F5496" w:themeColor="accent5" w:themeShade="BF"/>
          <w:sz w:val="32"/>
          <w:szCs w:val="32"/>
          <w:lang w:val="en-GB"/>
        </w:rPr>
      </w:pPr>
      <w:hyperlink r:id="rId10" w:history="1">
        <w:r w:rsidR="00487F66" w:rsidRPr="00172E34">
          <w:rPr>
            <w:rStyle w:val="Hyperlink"/>
            <w:rFonts w:ascii="Cambria" w:hAnsi="Cambria"/>
            <w:color w:val="2F5496" w:themeColor="accent5" w:themeShade="BF"/>
            <w:sz w:val="32"/>
            <w:szCs w:val="32"/>
            <w:lang w:val="en-GB"/>
          </w:rPr>
          <w:t>https://www.youtube.com/watch?v=_ej-4QsVH5U</w:t>
        </w:r>
      </w:hyperlink>
    </w:p>
    <w:p w:rsidR="00FA5457" w:rsidRPr="00FA5457" w:rsidRDefault="00F76D32" w:rsidP="00FA5457">
      <w:pPr>
        <w:pStyle w:val="berschrift1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 </w:t>
      </w:r>
      <w:r w:rsidR="00481191" w:rsidRPr="00FA5457">
        <w:rPr>
          <w:lang w:val="en-GB"/>
        </w:rPr>
        <w:t>B4M – The course</w:t>
      </w:r>
    </w:p>
    <w:p w:rsidR="00FA5457" w:rsidRPr="00866BFD" w:rsidRDefault="009701B1" w:rsidP="000B5A0A">
      <w:pPr>
        <w:spacing w:after="0"/>
        <w:rPr>
          <w:rFonts w:ascii="Cambria" w:hAnsi="Cambria"/>
          <w:sz w:val="32"/>
          <w:szCs w:val="32"/>
          <w:lang w:val="en-GB"/>
        </w:rPr>
      </w:pPr>
      <w:r w:rsidRPr="003E3EFF">
        <w:rPr>
          <w:rFonts w:ascii="Cambria" w:hAnsi="Cambria"/>
          <w:sz w:val="32"/>
          <w:szCs w:val="32"/>
          <w:lang w:val="en-GB"/>
        </w:rPr>
        <w:t>The topic of the course is voluntary work in congregation</w:t>
      </w:r>
      <w:r w:rsidR="00DD6B37">
        <w:rPr>
          <w:rFonts w:ascii="Cambria" w:hAnsi="Cambria"/>
          <w:sz w:val="32"/>
          <w:szCs w:val="32"/>
          <w:lang w:val="en-GB"/>
        </w:rPr>
        <w:t>s</w:t>
      </w:r>
      <w:r w:rsidRPr="003E3EFF">
        <w:rPr>
          <w:rFonts w:ascii="Cambria" w:hAnsi="Cambria"/>
          <w:sz w:val="32"/>
          <w:szCs w:val="32"/>
          <w:lang w:val="en-GB"/>
        </w:rPr>
        <w:t xml:space="preserve"> and youth work. The trainees will get to know their strengths better. </w:t>
      </w:r>
      <w:r w:rsidR="00172E34" w:rsidRPr="003E3EFF">
        <w:rPr>
          <w:rFonts w:ascii="Cambria" w:hAnsi="Cambria"/>
          <w:sz w:val="32"/>
          <w:szCs w:val="32"/>
          <w:lang w:val="en-GB"/>
        </w:rPr>
        <w:t>Moreover,</w:t>
      </w:r>
      <w:r w:rsidRPr="003E3EFF">
        <w:rPr>
          <w:rFonts w:ascii="Cambria" w:hAnsi="Cambria"/>
          <w:sz w:val="32"/>
          <w:szCs w:val="32"/>
          <w:lang w:val="en-GB"/>
        </w:rPr>
        <w:t xml:space="preserve"> they will </w:t>
      </w:r>
      <w:r w:rsidR="00172E34" w:rsidRPr="003E3EFF">
        <w:rPr>
          <w:rFonts w:ascii="Cambria" w:hAnsi="Cambria"/>
          <w:sz w:val="32"/>
          <w:szCs w:val="32"/>
          <w:lang w:val="en-GB"/>
        </w:rPr>
        <w:t>learn</w:t>
      </w:r>
      <w:r w:rsidRPr="003E3EFF">
        <w:rPr>
          <w:rFonts w:ascii="Cambria" w:hAnsi="Cambria"/>
          <w:sz w:val="32"/>
          <w:szCs w:val="32"/>
          <w:lang w:val="en-GB"/>
        </w:rPr>
        <w:t xml:space="preserve"> how they can support other people.</w:t>
      </w:r>
    </w:p>
    <w:p w:rsidR="009701B1" w:rsidRPr="003E3EFF" w:rsidRDefault="009701B1" w:rsidP="00FA5457">
      <w:pPr>
        <w:rPr>
          <w:rFonts w:ascii="Cambria" w:hAnsi="Cambria"/>
          <w:i/>
          <w:sz w:val="32"/>
          <w:szCs w:val="32"/>
          <w:lang w:val="en-GB"/>
        </w:rPr>
      </w:pPr>
      <w:r w:rsidRPr="003E3EFF">
        <w:rPr>
          <w:rFonts w:ascii="Cambria" w:hAnsi="Cambria"/>
          <w:i/>
          <w:sz w:val="32"/>
          <w:szCs w:val="32"/>
          <w:lang w:val="en-GB"/>
        </w:rPr>
        <w:t>Question: What is required for working in groups?</w:t>
      </w:r>
    </w:p>
    <w:p w:rsidR="00FA5457" w:rsidRPr="00FA5457" w:rsidRDefault="00FA5457" w:rsidP="00087703">
      <w:pPr>
        <w:pStyle w:val="berschrift3"/>
        <w:rPr>
          <w:rFonts w:eastAsia="MS Gothic"/>
          <w:lang w:val="en-GB" w:eastAsia="de-DE"/>
        </w:rPr>
      </w:pPr>
      <w:r w:rsidRPr="000F5201">
        <w:rPr>
          <w:lang w:val="en-GB"/>
        </w:rPr>
        <w:t>Topics</w:t>
      </w:r>
    </w:p>
    <w:p w:rsidR="009701B1" w:rsidRPr="003E3EFF" w:rsidRDefault="009701B1" w:rsidP="009405F1">
      <w:pPr>
        <w:rPr>
          <w:rFonts w:ascii="Cambria" w:hAnsi="Cambria"/>
          <w:sz w:val="32"/>
          <w:szCs w:val="32"/>
          <w:lang w:val="en-GB"/>
        </w:rPr>
      </w:pPr>
      <w:r w:rsidRPr="003E3EFF">
        <w:rPr>
          <w:rFonts w:ascii="Cambria" w:hAnsi="Cambria"/>
          <w:sz w:val="32"/>
          <w:szCs w:val="32"/>
          <w:lang w:val="en-GB"/>
        </w:rPr>
        <w:t>These are the topics for</w:t>
      </w:r>
      <w:r w:rsidR="003E3EFF" w:rsidRPr="003E3EFF">
        <w:rPr>
          <w:rFonts w:ascii="Cambria" w:hAnsi="Cambria"/>
          <w:sz w:val="32"/>
          <w:szCs w:val="32"/>
          <w:lang w:val="en-GB"/>
        </w:rPr>
        <w:t xml:space="preserve"> </w:t>
      </w:r>
      <w:r w:rsidRPr="003E3EFF">
        <w:rPr>
          <w:rFonts w:ascii="Cambria" w:hAnsi="Cambria"/>
          <w:sz w:val="32"/>
          <w:szCs w:val="32"/>
          <w:lang w:val="en-GB"/>
        </w:rPr>
        <w:t>the next meetings:</w:t>
      </w:r>
    </w:p>
    <w:p w:rsidR="009701B1" w:rsidRPr="003E3EFF" w:rsidRDefault="00FA5457" w:rsidP="00FA5457">
      <w:pPr>
        <w:spacing w:after="0"/>
        <w:rPr>
          <w:rFonts w:ascii="Cambria" w:hAnsi="Cambria"/>
          <w:sz w:val="32"/>
          <w:szCs w:val="32"/>
          <w:lang w:val="en-GB"/>
        </w:rPr>
      </w:pPr>
      <w:r w:rsidRPr="00FA5457">
        <w:rPr>
          <w:rFonts w:ascii="Cambria" w:eastAsia="MS Gothic" w:hAnsi="Cambria" w:cs="Times New Roman"/>
          <w:bCs/>
          <w:color w:val="31849B"/>
          <w:sz w:val="32"/>
          <w:szCs w:val="26"/>
          <w:lang w:val="en-GB" w:eastAsia="de-DE"/>
        </w:rPr>
        <w:t>#1</w:t>
      </w:r>
      <w:r w:rsidR="00E978AA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>Introduction</w:t>
      </w:r>
      <w:r w:rsidR="009701B1" w:rsidRPr="003E3EFF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ab/>
      </w:r>
      <w:r>
        <w:rPr>
          <w:rFonts w:ascii="Cambria" w:eastAsia="MS Gothic" w:hAnsi="Cambria" w:cs="Times New Roman"/>
          <w:bCs/>
          <w:color w:val="31849B"/>
          <w:sz w:val="32"/>
          <w:szCs w:val="26"/>
          <w:lang w:val="en-GB" w:eastAsia="de-DE"/>
        </w:rPr>
        <w:t>#6</w:t>
      </w:r>
      <w:r w:rsidR="00E978AA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>Faith</w:t>
      </w:r>
    </w:p>
    <w:p w:rsidR="009701B1" w:rsidRPr="003E3EFF" w:rsidRDefault="00FA5457" w:rsidP="00FA5457">
      <w:pPr>
        <w:spacing w:after="0"/>
        <w:rPr>
          <w:rFonts w:ascii="Cambria" w:hAnsi="Cambria"/>
          <w:sz w:val="32"/>
          <w:szCs w:val="32"/>
          <w:lang w:val="en-GB"/>
        </w:rPr>
      </w:pPr>
      <w:r>
        <w:rPr>
          <w:rFonts w:ascii="Cambria" w:eastAsia="MS Gothic" w:hAnsi="Cambria" w:cs="Times New Roman"/>
          <w:bCs/>
          <w:color w:val="31849B"/>
          <w:sz w:val="32"/>
          <w:szCs w:val="26"/>
          <w:lang w:val="en-GB" w:eastAsia="de-DE"/>
        </w:rPr>
        <w:t>#2</w:t>
      </w:r>
      <w:r w:rsidR="009701B1" w:rsidRPr="003E3EFF">
        <w:rPr>
          <w:rFonts w:ascii="Cambria" w:hAnsi="Cambria"/>
          <w:sz w:val="32"/>
          <w:szCs w:val="32"/>
          <w:lang w:val="en-GB"/>
        </w:rPr>
        <w:t xml:space="preserve"> </w:t>
      </w:r>
      <w:r w:rsidR="00E978AA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>Personality</w:t>
      </w:r>
      <w:r w:rsidR="009701B1" w:rsidRPr="003E3EFF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ab/>
      </w:r>
      <w:r>
        <w:rPr>
          <w:rFonts w:ascii="Cambria" w:eastAsia="MS Gothic" w:hAnsi="Cambria" w:cs="Times New Roman"/>
          <w:bCs/>
          <w:color w:val="31849B"/>
          <w:sz w:val="32"/>
          <w:szCs w:val="26"/>
          <w:lang w:val="en-GB" w:eastAsia="de-DE"/>
        </w:rPr>
        <w:t>#7</w:t>
      </w:r>
      <w:r w:rsidR="00E978AA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>Leadership</w:t>
      </w:r>
    </w:p>
    <w:p w:rsidR="009701B1" w:rsidRPr="003E3EFF" w:rsidRDefault="00FA5457" w:rsidP="00FA5457">
      <w:pPr>
        <w:spacing w:after="0"/>
        <w:rPr>
          <w:rFonts w:ascii="Cambria" w:hAnsi="Cambria"/>
          <w:sz w:val="32"/>
          <w:szCs w:val="32"/>
          <w:lang w:val="en-GB"/>
        </w:rPr>
      </w:pPr>
      <w:r>
        <w:rPr>
          <w:rFonts w:ascii="Cambria" w:eastAsia="MS Gothic" w:hAnsi="Cambria" w:cs="Times New Roman"/>
          <w:bCs/>
          <w:color w:val="31849B"/>
          <w:sz w:val="32"/>
          <w:szCs w:val="26"/>
          <w:lang w:val="en-GB" w:eastAsia="de-DE"/>
        </w:rPr>
        <w:t>#3</w:t>
      </w:r>
      <w:r w:rsidR="00E978AA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>Communication</w:t>
      </w:r>
      <w:r w:rsidR="009701B1" w:rsidRPr="003E3EFF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ab/>
      </w:r>
      <w:r>
        <w:rPr>
          <w:rFonts w:ascii="Cambria" w:eastAsia="MS Gothic" w:hAnsi="Cambria" w:cs="Times New Roman"/>
          <w:bCs/>
          <w:color w:val="31849B"/>
          <w:sz w:val="32"/>
          <w:szCs w:val="26"/>
          <w:lang w:val="en-GB" w:eastAsia="de-DE"/>
        </w:rPr>
        <w:t>#8</w:t>
      </w:r>
      <w:r w:rsidR="00E978AA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>Presentation</w:t>
      </w:r>
    </w:p>
    <w:p w:rsidR="009701B1" w:rsidRPr="003E3EFF" w:rsidRDefault="00FA5457" w:rsidP="00FA5457">
      <w:pPr>
        <w:spacing w:after="0"/>
        <w:rPr>
          <w:rFonts w:ascii="Cambria" w:hAnsi="Cambria"/>
          <w:sz w:val="32"/>
          <w:szCs w:val="32"/>
          <w:lang w:val="en-GB"/>
        </w:rPr>
      </w:pPr>
      <w:r>
        <w:rPr>
          <w:rFonts w:ascii="Cambria" w:eastAsia="MS Gothic" w:hAnsi="Cambria" w:cs="Times New Roman"/>
          <w:bCs/>
          <w:color w:val="31849B"/>
          <w:sz w:val="32"/>
          <w:szCs w:val="26"/>
          <w:lang w:val="en-GB" w:eastAsia="de-DE"/>
        </w:rPr>
        <w:t>#4</w:t>
      </w:r>
      <w:r w:rsidR="00E978AA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>Feedback</w:t>
      </w:r>
      <w:r w:rsidR="009701B1" w:rsidRPr="003E3EFF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ab/>
      </w:r>
      <w:r>
        <w:rPr>
          <w:rFonts w:ascii="Cambria" w:eastAsia="MS Gothic" w:hAnsi="Cambria" w:cs="Times New Roman"/>
          <w:bCs/>
          <w:color w:val="31849B"/>
          <w:sz w:val="32"/>
          <w:szCs w:val="26"/>
          <w:lang w:val="en-GB" w:eastAsia="de-DE"/>
        </w:rPr>
        <w:t>#9</w:t>
      </w:r>
      <w:r w:rsidR="00E978AA">
        <w:rPr>
          <w:rFonts w:ascii="Cambria" w:hAnsi="Cambria"/>
          <w:color w:val="5B9BD5" w:themeColor="accent1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>Mentoring</w:t>
      </w:r>
    </w:p>
    <w:p w:rsidR="009701B1" w:rsidRPr="003E3EFF" w:rsidRDefault="00FA5457" w:rsidP="00FA5457">
      <w:pPr>
        <w:spacing w:after="0"/>
        <w:rPr>
          <w:rFonts w:ascii="Cambria" w:hAnsi="Cambria"/>
          <w:b/>
          <w:sz w:val="32"/>
          <w:szCs w:val="32"/>
          <w:lang w:val="en-GB"/>
        </w:rPr>
      </w:pPr>
      <w:r>
        <w:rPr>
          <w:rFonts w:ascii="Cambria" w:eastAsia="MS Gothic" w:hAnsi="Cambria" w:cs="Times New Roman"/>
          <w:bCs/>
          <w:color w:val="31849B"/>
          <w:sz w:val="32"/>
          <w:szCs w:val="26"/>
          <w:lang w:val="en-GB" w:eastAsia="de-DE"/>
        </w:rPr>
        <w:t>#5</w:t>
      </w:r>
      <w:r w:rsidR="00E978AA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>Conflicts</w:t>
      </w:r>
      <w:r w:rsidR="009701B1" w:rsidRPr="003E3EFF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ab/>
      </w:r>
      <w:r w:rsidRPr="00FA5457">
        <w:rPr>
          <w:rFonts w:ascii="Cambria" w:eastAsia="MS Gothic" w:hAnsi="Cambria" w:cs="Times New Roman"/>
          <w:bCs/>
          <w:color w:val="31849B"/>
          <w:sz w:val="32"/>
          <w:szCs w:val="26"/>
          <w:lang w:val="en-GB" w:eastAsia="de-DE"/>
        </w:rPr>
        <w:t>#1</w:t>
      </w:r>
      <w:r>
        <w:rPr>
          <w:rFonts w:ascii="Cambria" w:eastAsia="MS Gothic" w:hAnsi="Cambria" w:cs="Times New Roman"/>
          <w:bCs/>
          <w:color w:val="31849B"/>
          <w:sz w:val="32"/>
          <w:szCs w:val="26"/>
          <w:lang w:val="en-GB" w:eastAsia="de-DE"/>
        </w:rPr>
        <w:t>0</w:t>
      </w:r>
      <w:r w:rsidR="00E978AA">
        <w:rPr>
          <w:rFonts w:ascii="Cambria" w:hAnsi="Cambria"/>
          <w:color w:val="5B9BD5" w:themeColor="accent1"/>
          <w:sz w:val="32"/>
          <w:szCs w:val="32"/>
          <w:lang w:val="en-GB"/>
        </w:rPr>
        <w:tab/>
      </w:r>
      <w:r w:rsidR="009701B1" w:rsidRPr="003E3EFF">
        <w:rPr>
          <w:rFonts w:ascii="Cambria" w:hAnsi="Cambria"/>
          <w:sz w:val="32"/>
          <w:szCs w:val="32"/>
          <w:lang w:val="en-GB"/>
        </w:rPr>
        <w:t>Games</w:t>
      </w:r>
    </w:p>
    <w:p w:rsidR="009701B1" w:rsidRPr="003E3EFF" w:rsidRDefault="009701B1" w:rsidP="00912EFF">
      <w:pPr>
        <w:spacing w:after="0"/>
        <w:rPr>
          <w:rFonts w:ascii="Cambria" w:hAnsi="Cambria"/>
          <w:b/>
          <w:sz w:val="32"/>
          <w:szCs w:val="32"/>
          <w:lang w:val="en-GB"/>
        </w:rPr>
      </w:pPr>
    </w:p>
    <w:p w:rsidR="009701B1" w:rsidRPr="00912EFF" w:rsidRDefault="00FA5457" w:rsidP="00087703">
      <w:pPr>
        <w:pStyle w:val="berschrift3"/>
        <w:rPr>
          <w:color w:val="5B9BD5" w:themeColor="accent1"/>
          <w:szCs w:val="32"/>
          <w:lang w:val="en-GB"/>
        </w:rPr>
      </w:pPr>
      <w:r w:rsidRPr="00087703">
        <w:rPr>
          <w:lang w:val="en-GB"/>
        </w:rPr>
        <w:t>Dates</w:t>
      </w:r>
      <w:r>
        <w:rPr>
          <w:rFonts w:eastAsia="MS Gothic"/>
          <w:lang w:val="en-GB" w:eastAsia="de-DE"/>
        </w:rPr>
        <w:t xml:space="preserve"> for the group meetings</w:t>
      </w:r>
    </w:p>
    <w:p w:rsidR="009701B1" w:rsidRDefault="003E3EFF" w:rsidP="009405F1">
      <w:pPr>
        <w:rPr>
          <w:rFonts w:ascii="Cambria" w:hAnsi="Cambria"/>
          <w:sz w:val="32"/>
          <w:szCs w:val="32"/>
          <w:lang w:val="en-GB"/>
        </w:rPr>
      </w:pPr>
      <w:r w:rsidRPr="003E3EFF">
        <w:rPr>
          <w:rFonts w:ascii="Cambria" w:hAnsi="Cambria"/>
          <w:sz w:val="32"/>
          <w:szCs w:val="32"/>
          <w:lang w:val="en-GB"/>
        </w:rPr>
        <w:t>Please</w:t>
      </w:r>
      <w:r>
        <w:rPr>
          <w:rFonts w:ascii="Cambria" w:hAnsi="Cambria"/>
          <w:sz w:val="32"/>
          <w:szCs w:val="32"/>
          <w:lang w:val="en-GB"/>
        </w:rPr>
        <w:t xml:space="preserve"> discuss within the group which weekday and which time are suitable for your B4M-Meetings.</w:t>
      </w:r>
    </w:p>
    <w:tbl>
      <w:tblPr>
        <w:tblStyle w:val="Gitternetztabelle4Akzent1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980"/>
        <w:gridCol w:w="3544"/>
      </w:tblGrid>
      <w:tr w:rsidR="003E3EFF" w:rsidRPr="003E3EFF" w:rsidTr="003E3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3E3EFF" w:rsidRPr="003E3EFF" w:rsidRDefault="003E3EFF">
            <w:pPr>
              <w:rPr>
                <w:sz w:val="32"/>
                <w:szCs w:val="32"/>
              </w:rPr>
            </w:pPr>
            <w:proofErr w:type="spellStart"/>
            <w:r>
              <w:rPr>
                <w:color w:val="auto"/>
                <w:sz w:val="32"/>
                <w:szCs w:val="32"/>
              </w:rPr>
              <w:t>Weekday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:rsidR="003E3EFF" w:rsidRPr="003E3EFF" w:rsidRDefault="003E3E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3E3EFF" w:rsidRPr="003E3EFF" w:rsidTr="003E3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hideMark/>
          </w:tcPr>
          <w:p w:rsidR="003E3EFF" w:rsidRPr="003E3EFF" w:rsidRDefault="003E3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</w:t>
            </w:r>
          </w:p>
        </w:tc>
        <w:tc>
          <w:tcPr>
            <w:tcW w:w="354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3E3EFF" w:rsidRPr="003E3EFF" w:rsidRDefault="003E3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0B5A0A" w:rsidRDefault="003E3EFF" w:rsidP="009405F1">
      <w:pPr>
        <w:rPr>
          <w:rFonts w:ascii="Cambria" w:hAnsi="Cambria"/>
          <w:sz w:val="32"/>
          <w:szCs w:val="32"/>
          <w:lang w:val="en-GB"/>
        </w:rPr>
      </w:pPr>
      <w:r>
        <w:rPr>
          <w:rFonts w:ascii="Cambria" w:hAnsi="Cambria"/>
          <w:sz w:val="32"/>
          <w:szCs w:val="32"/>
          <w:lang w:val="en-GB"/>
        </w:rPr>
        <w:t xml:space="preserve">Talk about punctuality and commitment. Is everybody ready to attend the meetings </w:t>
      </w:r>
      <w:r w:rsidR="00381D5C">
        <w:rPr>
          <w:rFonts w:ascii="Cambria" w:hAnsi="Cambria"/>
          <w:sz w:val="32"/>
          <w:szCs w:val="32"/>
          <w:lang w:val="en-GB"/>
        </w:rPr>
        <w:t>on a regular basis</w:t>
      </w:r>
      <w:r>
        <w:rPr>
          <w:rFonts w:ascii="Cambria" w:hAnsi="Cambria"/>
          <w:sz w:val="32"/>
          <w:szCs w:val="32"/>
          <w:lang w:val="en-GB"/>
        </w:rPr>
        <w:t>?</w:t>
      </w:r>
    </w:p>
    <w:p w:rsidR="00905622" w:rsidRDefault="00905622" w:rsidP="009836CF">
      <w:pPr>
        <w:pStyle w:val="berschrift1"/>
        <w:numPr>
          <w:ilvl w:val="0"/>
          <w:numId w:val="2"/>
        </w:numPr>
        <w:rPr>
          <w:lang w:val="en-GB"/>
        </w:rPr>
      </w:pPr>
      <w:r w:rsidRPr="00905622">
        <w:rPr>
          <w:lang w:val="en-GB"/>
        </w:rPr>
        <w:lastRenderedPageBreak/>
        <w:t>Group photo</w:t>
      </w:r>
    </w:p>
    <w:p w:rsidR="00905622" w:rsidRDefault="00905622" w:rsidP="00905622">
      <w:pPr>
        <w:rPr>
          <w:rFonts w:ascii="Cambria" w:hAnsi="Cambria"/>
          <w:sz w:val="32"/>
          <w:szCs w:val="32"/>
          <w:lang w:val="en-GB"/>
        </w:rPr>
      </w:pPr>
      <w:r>
        <w:rPr>
          <w:rFonts w:ascii="Cambria" w:hAnsi="Cambria"/>
          <w:sz w:val="32"/>
          <w:szCs w:val="32"/>
          <w:lang w:val="en-GB"/>
        </w:rPr>
        <w:t xml:space="preserve">Take a group photo! Later you can have a look at it and </w:t>
      </w:r>
      <w:r w:rsidR="007224FB">
        <w:rPr>
          <w:rFonts w:ascii="Cambria" w:hAnsi="Cambria"/>
          <w:sz w:val="32"/>
          <w:szCs w:val="32"/>
          <w:lang w:val="en-GB"/>
        </w:rPr>
        <w:t>enjoy the good memories.</w:t>
      </w:r>
    </w:p>
    <w:p w:rsidR="004D5A20" w:rsidRDefault="00F76D32" w:rsidP="009836CF">
      <w:pPr>
        <w:pStyle w:val="berschrift1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 </w:t>
      </w:r>
      <w:r w:rsidR="004D5A20" w:rsidRPr="004D5A20">
        <w:rPr>
          <w:lang w:val="en-GB"/>
        </w:rPr>
        <w:t>The four-eye-meeting</w:t>
      </w:r>
    </w:p>
    <w:p w:rsidR="004D5A20" w:rsidRDefault="004D5A20" w:rsidP="004D5A20">
      <w:pPr>
        <w:rPr>
          <w:rFonts w:ascii="Cambria" w:hAnsi="Cambria"/>
          <w:sz w:val="32"/>
          <w:szCs w:val="32"/>
          <w:lang w:val="en-GB"/>
        </w:rPr>
      </w:pPr>
      <w:r>
        <w:rPr>
          <w:rFonts w:ascii="Cambria" w:hAnsi="Cambria"/>
          <w:sz w:val="32"/>
          <w:szCs w:val="32"/>
          <w:lang w:val="en-GB"/>
        </w:rPr>
        <w:t xml:space="preserve">After each group meeting, you will have a </w:t>
      </w:r>
      <w:r w:rsidR="0029668B">
        <w:rPr>
          <w:rFonts w:ascii="Cambria" w:hAnsi="Cambria"/>
          <w:sz w:val="32"/>
          <w:szCs w:val="32"/>
          <w:lang w:val="en-GB"/>
        </w:rPr>
        <w:t>conversation with one participant. This 4-eye-meeting should</w:t>
      </w:r>
      <w:r w:rsidR="009836CF">
        <w:rPr>
          <w:rFonts w:ascii="Cambria" w:hAnsi="Cambria"/>
          <w:sz w:val="32"/>
          <w:szCs w:val="32"/>
          <w:lang w:val="en-GB"/>
        </w:rPr>
        <w:t xml:space="preserve"> take </w:t>
      </w:r>
      <w:r w:rsidR="0029668B">
        <w:rPr>
          <w:rFonts w:ascii="Cambria" w:hAnsi="Cambria"/>
          <w:sz w:val="32"/>
          <w:szCs w:val="32"/>
          <w:lang w:val="en-GB"/>
        </w:rPr>
        <w:t xml:space="preserve">approximately </w:t>
      </w:r>
      <w:r w:rsidR="009836CF">
        <w:rPr>
          <w:rFonts w:ascii="Cambria" w:hAnsi="Cambria"/>
          <w:sz w:val="32"/>
          <w:szCs w:val="32"/>
          <w:lang w:val="en-GB"/>
        </w:rPr>
        <w:t>one hour</w:t>
      </w:r>
      <w:r w:rsidR="0029668B">
        <w:rPr>
          <w:rFonts w:ascii="Cambria" w:hAnsi="Cambria"/>
          <w:sz w:val="32"/>
          <w:szCs w:val="32"/>
          <w:lang w:val="en-GB"/>
        </w:rPr>
        <w:t>. You can meet, take a walk, have a phone call, go for a coffee or an ice cream, whatever suits the both of you.</w:t>
      </w:r>
    </w:p>
    <w:p w:rsidR="0029668B" w:rsidRDefault="0029668B" w:rsidP="004D5A20">
      <w:pPr>
        <w:rPr>
          <w:rFonts w:ascii="Cambria" w:hAnsi="Cambria"/>
          <w:sz w:val="32"/>
          <w:szCs w:val="32"/>
          <w:lang w:val="en-GB"/>
        </w:rPr>
      </w:pPr>
      <w:r>
        <w:rPr>
          <w:rFonts w:ascii="Cambria" w:hAnsi="Cambria"/>
          <w:sz w:val="32"/>
          <w:szCs w:val="32"/>
          <w:lang w:val="en-GB"/>
        </w:rPr>
        <w:t>Possible questions:</w:t>
      </w:r>
    </w:p>
    <w:p w:rsidR="00243EC8" w:rsidRDefault="00243EC8" w:rsidP="008B796B">
      <w:pPr>
        <w:pStyle w:val="Listenabsatz"/>
        <w:numPr>
          <w:ilvl w:val="0"/>
          <w:numId w:val="5"/>
        </w:numPr>
        <w:rPr>
          <w:rFonts w:ascii="Cambria" w:hAnsi="Cambria"/>
          <w:sz w:val="32"/>
          <w:szCs w:val="32"/>
          <w:lang w:val="en-GB"/>
        </w:rPr>
      </w:pPr>
      <w:r>
        <w:rPr>
          <w:rFonts w:ascii="Cambria" w:hAnsi="Cambria"/>
          <w:sz w:val="32"/>
          <w:szCs w:val="32"/>
          <w:lang w:val="en-GB"/>
        </w:rPr>
        <w:t>Tell each other: Who am I?</w:t>
      </w:r>
    </w:p>
    <w:p w:rsidR="0029668B" w:rsidRDefault="00243EC8" w:rsidP="008B796B">
      <w:pPr>
        <w:pStyle w:val="Listenabsatz"/>
        <w:numPr>
          <w:ilvl w:val="0"/>
          <w:numId w:val="5"/>
        </w:numPr>
        <w:rPr>
          <w:rFonts w:ascii="Cambria" w:hAnsi="Cambria"/>
          <w:sz w:val="32"/>
          <w:szCs w:val="32"/>
          <w:lang w:val="en-GB"/>
        </w:rPr>
      </w:pPr>
      <w:r>
        <w:rPr>
          <w:rFonts w:ascii="Cambria" w:hAnsi="Cambria"/>
          <w:sz w:val="32"/>
          <w:szCs w:val="32"/>
          <w:lang w:val="en-GB"/>
        </w:rPr>
        <w:t>How did you like the first B4M meeting?</w:t>
      </w:r>
    </w:p>
    <w:p w:rsidR="00243EC8" w:rsidRDefault="00243EC8" w:rsidP="008B796B">
      <w:pPr>
        <w:pStyle w:val="Listenabsatz"/>
        <w:numPr>
          <w:ilvl w:val="0"/>
          <w:numId w:val="5"/>
        </w:numPr>
        <w:rPr>
          <w:rFonts w:ascii="Cambria" w:hAnsi="Cambria"/>
          <w:sz w:val="32"/>
          <w:szCs w:val="32"/>
          <w:lang w:val="en-GB"/>
        </w:rPr>
      </w:pPr>
      <w:r>
        <w:rPr>
          <w:rFonts w:ascii="Cambria" w:hAnsi="Cambria"/>
          <w:sz w:val="32"/>
          <w:szCs w:val="32"/>
          <w:lang w:val="en-GB"/>
        </w:rPr>
        <w:t xml:space="preserve">Which </w:t>
      </w:r>
      <w:proofErr w:type="spellStart"/>
      <w:r>
        <w:rPr>
          <w:rFonts w:ascii="Cambria" w:hAnsi="Cambria"/>
          <w:sz w:val="32"/>
          <w:szCs w:val="32"/>
          <w:lang w:val="en-GB"/>
        </w:rPr>
        <w:t>expiriences</w:t>
      </w:r>
      <w:proofErr w:type="spellEnd"/>
      <w:r>
        <w:rPr>
          <w:rFonts w:ascii="Cambria" w:hAnsi="Cambria"/>
          <w:sz w:val="32"/>
          <w:szCs w:val="32"/>
          <w:lang w:val="en-GB"/>
        </w:rPr>
        <w:t xml:space="preserve"> with volunteering do you have?</w:t>
      </w:r>
    </w:p>
    <w:p w:rsidR="00243EC8" w:rsidRDefault="00243EC8" w:rsidP="008B796B">
      <w:pPr>
        <w:pStyle w:val="Listenabsatz"/>
        <w:numPr>
          <w:ilvl w:val="0"/>
          <w:numId w:val="5"/>
        </w:numPr>
        <w:rPr>
          <w:rFonts w:ascii="Cambria" w:hAnsi="Cambria"/>
          <w:sz w:val="32"/>
          <w:szCs w:val="32"/>
          <w:lang w:val="en-GB"/>
        </w:rPr>
      </w:pPr>
      <w:r>
        <w:rPr>
          <w:rFonts w:ascii="Cambria" w:hAnsi="Cambria"/>
          <w:sz w:val="32"/>
          <w:szCs w:val="32"/>
          <w:lang w:val="en-GB"/>
        </w:rPr>
        <w:t>Where would you like to volunteer?</w:t>
      </w:r>
    </w:p>
    <w:p w:rsidR="00243EC8" w:rsidRPr="009836CF" w:rsidRDefault="00243EC8" w:rsidP="008B796B">
      <w:pPr>
        <w:pStyle w:val="Listenabsatz"/>
        <w:numPr>
          <w:ilvl w:val="0"/>
          <w:numId w:val="5"/>
        </w:numPr>
        <w:rPr>
          <w:rFonts w:ascii="Cambria" w:hAnsi="Cambria"/>
          <w:sz w:val="32"/>
          <w:szCs w:val="32"/>
          <w:lang w:val="en-GB"/>
        </w:rPr>
      </w:pPr>
      <w:r>
        <w:rPr>
          <w:rFonts w:ascii="Cambria" w:hAnsi="Cambria"/>
          <w:sz w:val="32"/>
          <w:szCs w:val="32"/>
          <w:lang w:val="en-GB"/>
        </w:rPr>
        <w:t>Do you see reasons against volunteering?</w:t>
      </w:r>
    </w:p>
    <w:p w:rsidR="002669DB" w:rsidRPr="002669DB" w:rsidRDefault="0029668B" w:rsidP="002669DB">
      <w:pPr>
        <w:pStyle w:val="berschrift1"/>
        <w:numPr>
          <w:ilvl w:val="0"/>
          <w:numId w:val="2"/>
        </w:numPr>
        <w:rPr>
          <w:lang w:val="en-GB"/>
        </w:rPr>
      </w:pPr>
      <w:r w:rsidRPr="0029668B">
        <w:rPr>
          <w:lang w:val="en-GB"/>
        </w:rPr>
        <w:t>Good question!</w:t>
      </w:r>
    </w:p>
    <w:p w:rsidR="0029668B" w:rsidRDefault="00243EC8" w:rsidP="0029668B">
      <w:pPr>
        <w:rPr>
          <w:rFonts w:ascii="Cambria" w:hAnsi="Cambria"/>
          <w:sz w:val="32"/>
          <w:szCs w:val="32"/>
          <w:lang w:val="en-GB"/>
        </w:rPr>
      </w:pPr>
      <w:r>
        <w:rPr>
          <w:rFonts w:ascii="Cambria" w:hAnsi="Cambria"/>
          <w:sz w:val="32"/>
          <w:szCs w:val="32"/>
          <w:lang w:val="en-GB"/>
        </w:rPr>
        <w:t xml:space="preserve">The B4M meeting is over. The Trainees are welcome to stay and chat a little bit more. The good question wants to lead into an interesting discussion. Today it is: </w:t>
      </w:r>
    </w:p>
    <w:p w:rsidR="00243EC8" w:rsidRDefault="00243EC8" w:rsidP="0029668B">
      <w:pPr>
        <w:rPr>
          <w:rFonts w:ascii="Cambria" w:hAnsi="Cambria"/>
          <w:sz w:val="32"/>
          <w:szCs w:val="32"/>
          <w:lang w:val="en-GB"/>
        </w:rPr>
      </w:pPr>
      <w:r>
        <w:rPr>
          <w:rFonts w:ascii="Cambria" w:hAnsi="Cambria"/>
          <w:sz w:val="32"/>
          <w:szCs w:val="32"/>
          <w:lang w:val="en-GB"/>
        </w:rPr>
        <w:t xml:space="preserve">What do you think? Does god </w:t>
      </w:r>
      <w:proofErr w:type="gramStart"/>
      <w:r>
        <w:rPr>
          <w:rFonts w:ascii="Cambria" w:hAnsi="Cambria"/>
          <w:sz w:val="32"/>
          <w:szCs w:val="32"/>
          <w:lang w:val="en-GB"/>
        </w:rPr>
        <w:t>has</w:t>
      </w:r>
      <w:proofErr w:type="gramEnd"/>
      <w:r>
        <w:rPr>
          <w:rFonts w:ascii="Cambria" w:hAnsi="Cambria"/>
          <w:sz w:val="32"/>
          <w:szCs w:val="32"/>
          <w:lang w:val="en-GB"/>
        </w:rPr>
        <w:t xml:space="preserve"> a plan for your life? Or does everything just happen by accident?</w:t>
      </w:r>
    </w:p>
    <w:p w:rsidR="000666CC" w:rsidRDefault="000666CC" w:rsidP="007E476B">
      <w:pPr>
        <w:jc w:val="right"/>
        <w:rPr>
          <w:rFonts w:ascii="Cambria" w:hAnsi="Cambria"/>
          <w:sz w:val="32"/>
          <w:szCs w:val="32"/>
          <w:lang w:val="en-GB"/>
        </w:rPr>
      </w:pPr>
    </w:p>
    <w:p w:rsidR="00172E34" w:rsidRPr="002669DB" w:rsidRDefault="00172E34" w:rsidP="007E476B">
      <w:pPr>
        <w:jc w:val="right"/>
        <w:rPr>
          <w:rFonts w:ascii="Cambria" w:hAnsi="Cambria"/>
          <w:sz w:val="32"/>
          <w:szCs w:val="32"/>
          <w:lang w:val="en-GB"/>
        </w:rPr>
      </w:pPr>
      <w:bookmarkStart w:id="0" w:name="_GoBack"/>
      <w:bookmarkEnd w:id="0"/>
      <w:r>
        <w:rPr>
          <w:rFonts w:ascii="Cambria" w:hAnsi="Cambria"/>
          <w:sz w:val="32"/>
          <w:szCs w:val="32"/>
          <w:lang w:val="en-GB"/>
        </w:rPr>
        <w:t xml:space="preserve">Yasin </w:t>
      </w:r>
      <w:proofErr w:type="spellStart"/>
      <w:r>
        <w:rPr>
          <w:rFonts w:ascii="Cambria" w:hAnsi="Cambria"/>
          <w:sz w:val="32"/>
          <w:szCs w:val="32"/>
          <w:lang w:val="en-GB"/>
        </w:rPr>
        <w:t>Adigüzel</w:t>
      </w:r>
      <w:proofErr w:type="spellEnd"/>
      <w:r>
        <w:rPr>
          <w:rFonts w:ascii="Cambria" w:hAnsi="Cambria"/>
          <w:sz w:val="32"/>
          <w:szCs w:val="32"/>
          <w:lang w:val="en-GB"/>
        </w:rPr>
        <w:t>, 18.05.2021</w:t>
      </w:r>
      <w:r w:rsidR="002669DB">
        <w:rPr>
          <w:rFonts w:ascii="Cambria" w:hAnsi="Cambria"/>
          <w:sz w:val="32"/>
          <w:szCs w:val="32"/>
          <w:lang w:val="en-GB"/>
        </w:rPr>
        <w:tab/>
      </w:r>
    </w:p>
    <w:sectPr w:rsidR="00172E34" w:rsidRPr="002669DB" w:rsidSect="000F5201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944" w:rsidRDefault="00491944" w:rsidP="002669DB">
      <w:pPr>
        <w:spacing w:after="0" w:line="240" w:lineRule="auto"/>
      </w:pPr>
      <w:r>
        <w:separator/>
      </w:r>
    </w:p>
  </w:endnote>
  <w:endnote w:type="continuationSeparator" w:id="0">
    <w:p w:rsidR="00491944" w:rsidRDefault="00491944" w:rsidP="0026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1303568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2669DB" w:rsidRPr="002669DB" w:rsidRDefault="002669DB">
        <w:pPr>
          <w:pStyle w:val="Fuzeile"/>
          <w:jc w:val="center"/>
          <w:rPr>
            <w:sz w:val="32"/>
            <w:szCs w:val="32"/>
          </w:rPr>
        </w:pPr>
        <w:r w:rsidRPr="002669DB">
          <w:rPr>
            <w:sz w:val="32"/>
            <w:szCs w:val="32"/>
          </w:rPr>
          <w:fldChar w:fldCharType="begin"/>
        </w:r>
        <w:r w:rsidRPr="002669DB">
          <w:rPr>
            <w:sz w:val="32"/>
            <w:szCs w:val="32"/>
          </w:rPr>
          <w:instrText>PAGE   \* MERGEFORMAT</w:instrText>
        </w:r>
        <w:r w:rsidRPr="002669DB">
          <w:rPr>
            <w:sz w:val="32"/>
            <w:szCs w:val="32"/>
          </w:rPr>
          <w:fldChar w:fldCharType="separate"/>
        </w:r>
        <w:r w:rsidR="00DD6B37">
          <w:rPr>
            <w:noProof/>
            <w:sz w:val="32"/>
            <w:szCs w:val="32"/>
          </w:rPr>
          <w:t>1</w:t>
        </w:r>
        <w:r w:rsidRPr="002669DB">
          <w:rPr>
            <w:sz w:val="32"/>
            <w:szCs w:val="32"/>
          </w:rPr>
          <w:fldChar w:fldCharType="end"/>
        </w:r>
      </w:p>
    </w:sdtContent>
  </w:sdt>
  <w:p w:rsidR="002669DB" w:rsidRDefault="00266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944" w:rsidRDefault="00491944" w:rsidP="002669DB">
      <w:pPr>
        <w:spacing w:after="0" w:line="240" w:lineRule="auto"/>
      </w:pPr>
      <w:r>
        <w:separator/>
      </w:r>
    </w:p>
  </w:footnote>
  <w:footnote w:type="continuationSeparator" w:id="0">
    <w:p w:rsidR="00491944" w:rsidRDefault="00491944" w:rsidP="00266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B0BE1"/>
    <w:multiLevelType w:val="hybridMultilevel"/>
    <w:tmpl w:val="E51A91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F2865"/>
    <w:multiLevelType w:val="multilevel"/>
    <w:tmpl w:val="E2FC9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2E122C48"/>
    <w:multiLevelType w:val="hybridMultilevel"/>
    <w:tmpl w:val="E2045936"/>
    <w:lvl w:ilvl="0" w:tplc="F0C8C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87A38"/>
    <w:multiLevelType w:val="multilevel"/>
    <w:tmpl w:val="A5F66EF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42282C1B"/>
    <w:multiLevelType w:val="hybridMultilevel"/>
    <w:tmpl w:val="D6EA6B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06D1F"/>
    <w:multiLevelType w:val="hybridMultilevel"/>
    <w:tmpl w:val="7728BE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29"/>
    <w:rsid w:val="000666CC"/>
    <w:rsid w:val="000710A0"/>
    <w:rsid w:val="00087703"/>
    <w:rsid w:val="000A2E29"/>
    <w:rsid w:val="000B5A0A"/>
    <w:rsid w:val="000F5201"/>
    <w:rsid w:val="00172E34"/>
    <w:rsid w:val="001A5399"/>
    <w:rsid w:val="00243EC8"/>
    <w:rsid w:val="002507E8"/>
    <w:rsid w:val="002669DB"/>
    <w:rsid w:val="0028284E"/>
    <w:rsid w:val="0029668B"/>
    <w:rsid w:val="002A6FBE"/>
    <w:rsid w:val="00381D5C"/>
    <w:rsid w:val="003E3EFF"/>
    <w:rsid w:val="00481191"/>
    <w:rsid w:val="00487F66"/>
    <w:rsid w:val="00491944"/>
    <w:rsid w:val="00497ECE"/>
    <w:rsid w:val="004D5A20"/>
    <w:rsid w:val="007224FB"/>
    <w:rsid w:val="00732666"/>
    <w:rsid w:val="007C18EB"/>
    <w:rsid w:val="007E476B"/>
    <w:rsid w:val="00866BFD"/>
    <w:rsid w:val="00905622"/>
    <w:rsid w:val="00912396"/>
    <w:rsid w:val="00912EFF"/>
    <w:rsid w:val="00924748"/>
    <w:rsid w:val="009405F1"/>
    <w:rsid w:val="009611D3"/>
    <w:rsid w:val="009701B1"/>
    <w:rsid w:val="009836CF"/>
    <w:rsid w:val="00A42787"/>
    <w:rsid w:val="00B109EF"/>
    <w:rsid w:val="00B91A24"/>
    <w:rsid w:val="00D839CE"/>
    <w:rsid w:val="00DD6B37"/>
    <w:rsid w:val="00DF0460"/>
    <w:rsid w:val="00E47649"/>
    <w:rsid w:val="00E866C6"/>
    <w:rsid w:val="00E93E24"/>
    <w:rsid w:val="00E978AA"/>
    <w:rsid w:val="00F13D70"/>
    <w:rsid w:val="00F76D32"/>
    <w:rsid w:val="00FA5457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3A7B"/>
  <w15:chartTrackingRefBased/>
  <w15:docId w15:val="{A5EEE651-78FF-4EC6-99FF-1EE6B8ED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A5457"/>
    <w:pPr>
      <w:keepNext/>
      <w:keepLines/>
      <w:spacing w:before="240" w:after="0"/>
      <w:outlineLvl w:val="0"/>
    </w:pPr>
    <w:rPr>
      <w:rFonts w:ascii="Cambria" w:eastAsiaTheme="majorEastAsia" w:hAnsi="Cambria" w:cstheme="majorBidi"/>
      <w:b/>
      <w:color w:val="31849B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A5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A5457"/>
    <w:pPr>
      <w:keepNext/>
      <w:keepLines/>
      <w:spacing w:before="40" w:after="0"/>
      <w:outlineLvl w:val="2"/>
    </w:pPr>
    <w:rPr>
      <w:rFonts w:ascii="Cambria" w:eastAsiaTheme="majorEastAsia" w:hAnsi="Cambria" w:cstheme="majorBidi"/>
      <w:b/>
      <w:color w:val="31849B"/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0460"/>
    <w:pPr>
      <w:ind w:left="720"/>
      <w:contextualSpacing/>
    </w:pPr>
  </w:style>
  <w:style w:type="table" w:styleId="Gitternetztabelle4Akzent1">
    <w:name w:val="Grid Table 4 Accent 1"/>
    <w:basedOn w:val="NormaleTabelle"/>
    <w:uiPriority w:val="49"/>
    <w:rsid w:val="00DF046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uiPriority w:val="99"/>
    <w:unhideWhenUsed/>
    <w:rsid w:val="009611D3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A5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A5399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1A5399"/>
  </w:style>
  <w:style w:type="character" w:customStyle="1" w:styleId="berschrift3Zchn">
    <w:name w:val="Überschrift 3 Zchn"/>
    <w:basedOn w:val="Absatz-Standardschriftart"/>
    <w:link w:val="berschrift3"/>
    <w:uiPriority w:val="9"/>
    <w:rsid w:val="00FA5457"/>
    <w:rPr>
      <w:rFonts w:ascii="Cambria" w:eastAsiaTheme="majorEastAsia" w:hAnsi="Cambria" w:cstheme="majorBidi"/>
      <w:b/>
      <w:color w:val="31849B"/>
      <w:sz w:val="32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A5457"/>
    <w:rPr>
      <w:rFonts w:ascii="Cambria" w:eastAsiaTheme="majorEastAsia" w:hAnsi="Cambria" w:cstheme="majorBidi"/>
      <w:b/>
      <w:color w:val="31849B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5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266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9DB"/>
  </w:style>
  <w:style w:type="paragraph" w:styleId="Fuzeile">
    <w:name w:val="footer"/>
    <w:basedOn w:val="Standard"/>
    <w:link w:val="FuzeileZchn"/>
    <w:uiPriority w:val="99"/>
    <w:unhideWhenUsed/>
    <w:rsid w:val="00266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_ej-4QsVH5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LGNj-xrgvY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EJW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Iris</dc:creator>
  <cp:keywords/>
  <dc:description/>
  <cp:lastModifiedBy>Gunesch, Vanessa</cp:lastModifiedBy>
  <cp:revision>29</cp:revision>
  <dcterms:created xsi:type="dcterms:W3CDTF">2021-06-09T09:05:00Z</dcterms:created>
  <dcterms:modified xsi:type="dcterms:W3CDTF">2024-05-06T12:46:00Z</dcterms:modified>
</cp:coreProperties>
</file>